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843" w:rsidRDefault="00DB3843" w:rsidP="00DB3843">
      <w:pPr>
        <w:pStyle w:val="ConsPlusNormal"/>
        <w:widowControl/>
        <w:ind w:firstLine="540"/>
        <w:jc w:val="both"/>
        <w:rPr>
          <w:rFonts w:ascii="Times New Roman" w:hAnsi="Times New Roman" w:cs="Times New Roman"/>
          <w:sz w:val="24"/>
          <w:szCs w:val="24"/>
        </w:rPr>
      </w:pPr>
    </w:p>
    <w:p w:rsidR="00DB3843" w:rsidRPr="00DB3843" w:rsidRDefault="00CE3907" w:rsidP="00DB3843">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Положение </w:t>
      </w:r>
    </w:p>
    <w:p w:rsidR="00DB3843" w:rsidRPr="00550F8D" w:rsidRDefault="00CE3907" w:rsidP="00550F8D">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о контрактной службе</w:t>
      </w:r>
    </w:p>
    <w:p w:rsidR="00DB3843" w:rsidRPr="00550F8D" w:rsidRDefault="00DB3843" w:rsidP="00550F8D">
      <w:pPr>
        <w:pStyle w:val="1"/>
        <w:ind w:firstLine="0"/>
        <w:jc w:val="center"/>
        <w:rPr>
          <w:sz w:val="24"/>
          <w:szCs w:val="24"/>
        </w:rPr>
      </w:pPr>
      <w:r>
        <w:rPr>
          <w:sz w:val="24"/>
          <w:szCs w:val="24"/>
        </w:rPr>
        <w:t>I</w:t>
      </w:r>
      <w:r w:rsidRPr="009B330E">
        <w:rPr>
          <w:sz w:val="24"/>
          <w:szCs w:val="24"/>
        </w:rPr>
        <w:t>.</w:t>
      </w:r>
      <w:r w:rsidR="00965878">
        <w:rPr>
          <w:sz w:val="24"/>
          <w:szCs w:val="24"/>
        </w:rPr>
        <w:t>ОБЩИЕ ПОЛОЖЕНИЯ</w:t>
      </w:r>
    </w:p>
    <w:p w:rsidR="00BC5FC3" w:rsidRDefault="00BC5FC3" w:rsidP="00BC5FC3">
      <w:pPr>
        <w:pStyle w:val="aa"/>
        <w:widowControl/>
        <w:numPr>
          <w:ilvl w:val="1"/>
          <w:numId w:val="9"/>
        </w:numPr>
        <w:tabs>
          <w:tab w:val="clear" w:pos="1440"/>
          <w:tab w:val="num" w:pos="-4395"/>
        </w:tabs>
        <w:ind w:left="0" w:firstLine="284"/>
      </w:pPr>
      <w:r>
        <w:t>Настоящее положение о контрактной службе (далее – Положение) устанавливает правила организации деятельности контрактной службы ФГБУН «ФИЦ  питания и биотехнологии»  (далее  Центр) при планировании и осуществлении закупок товаров, работ, услуг для обеспечения государственных нужд.</w:t>
      </w:r>
    </w:p>
    <w:p w:rsidR="00CE3907" w:rsidRDefault="00CE3907" w:rsidP="00CE3907">
      <w:pPr>
        <w:pStyle w:val="aa"/>
        <w:widowControl/>
        <w:numPr>
          <w:ilvl w:val="1"/>
          <w:numId w:val="9"/>
        </w:numPr>
        <w:tabs>
          <w:tab w:val="clear" w:pos="1440"/>
          <w:tab w:val="num" w:pos="-4395"/>
        </w:tabs>
        <w:ind w:left="0" w:firstLine="284"/>
      </w:pPr>
      <w:r>
        <w:t>Основными принципами создания и функционирования контрактной службы являются:</w:t>
      </w:r>
    </w:p>
    <w:p w:rsidR="00CE3907" w:rsidRDefault="00CE3907" w:rsidP="00CE3907">
      <w:pPr>
        <w:pStyle w:val="aa"/>
        <w:widowControl/>
        <w:ind w:left="284" w:firstLine="0"/>
      </w:pPr>
      <w:r>
        <w:t>а) привлечение квалифицированных специалистов, обладающих теоретическими и практическими знаниями и навыками в сфере закупок;</w:t>
      </w:r>
    </w:p>
    <w:p w:rsidR="00CE3907" w:rsidRDefault="00CE3907" w:rsidP="00CE3907">
      <w:pPr>
        <w:pStyle w:val="aa"/>
        <w:widowControl/>
        <w:ind w:left="284" w:firstLine="0"/>
      </w:pPr>
      <w:r>
        <w:t>б) свободный доступ к информации о совершаемых контрактной службой действиях, направленных на обеспечение государственных нужд, в том числе о способах осуществления закупок и о результатах закупок;</w:t>
      </w:r>
    </w:p>
    <w:p w:rsidR="00CE3907" w:rsidRDefault="00CE3907" w:rsidP="00CE3907">
      <w:pPr>
        <w:pStyle w:val="aa"/>
        <w:widowControl/>
        <w:ind w:left="284" w:firstLine="0"/>
      </w:pPr>
      <w:r>
        <w:t>в) заключение контрактов на условиях, обеспечивающих наиболее эффективное достижение заданных результатов обеспечения государственных нужд;</w:t>
      </w:r>
    </w:p>
    <w:p w:rsidR="00CE3907" w:rsidRPr="00965878" w:rsidRDefault="00CE3907" w:rsidP="00CE3907">
      <w:pPr>
        <w:pStyle w:val="aa"/>
        <w:widowControl/>
        <w:ind w:left="284" w:firstLine="0"/>
      </w:pPr>
      <w:r>
        <w:t>г) достижение Заказчиком заданных результатов обеспечения государственных нужд.</w:t>
      </w:r>
    </w:p>
    <w:p w:rsidR="00DB3843" w:rsidRDefault="00DB3843" w:rsidP="00DB3843">
      <w:pPr>
        <w:pStyle w:val="aa"/>
        <w:widowControl/>
        <w:numPr>
          <w:ilvl w:val="1"/>
          <w:numId w:val="9"/>
        </w:numPr>
        <w:tabs>
          <w:tab w:val="clear" w:pos="1440"/>
          <w:tab w:val="num" w:pos="-4395"/>
        </w:tabs>
        <w:ind w:left="0" w:firstLine="284"/>
      </w:pPr>
      <w:r>
        <w:t>Контрактная  служба  создается  и  ликвидируется  на  основании  решения  Ученого  Совета  Центра приказом  директора.</w:t>
      </w:r>
    </w:p>
    <w:p w:rsidR="00DB3843" w:rsidRDefault="00DB3843" w:rsidP="00DB3843">
      <w:pPr>
        <w:pStyle w:val="aa"/>
        <w:widowControl/>
        <w:numPr>
          <w:ilvl w:val="1"/>
          <w:numId w:val="9"/>
        </w:numPr>
        <w:tabs>
          <w:tab w:val="clear" w:pos="1440"/>
          <w:tab w:val="num" w:pos="-4395"/>
        </w:tabs>
        <w:ind w:left="0" w:firstLine="284"/>
      </w:pPr>
      <w:r>
        <w:t>В  своей  деятельности  контрактная  служба  руководствуется:</w:t>
      </w:r>
    </w:p>
    <w:p w:rsidR="00DB3843" w:rsidRDefault="00DB3843" w:rsidP="00DB3843">
      <w:pPr>
        <w:pStyle w:val="aa"/>
        <w:ind w:left="0"/>
      </w:pPr>
      <w:r>
        <w:t xml:space="preserve">     а)  действующим законодательством Российской Федерации; указами Президента РФ и постановлениями Правительства РФ;</w:t>
      </w:r>
      <w:r w:rsidRPr="009B330E">
        <w:t xml:space="preserve"> </w:t>
      </w:r>
      <w:r w:rsidRPr="0095788E">
        <w:t>нормативными правовыми актами о контрактной системе в сфере закупок товаров, работ, услуг для обеспечения государственных и муниципальных нужд</w:t>
      </w:r>
      <w:r>
        <w:t>;</w:t>
      </w:r>
    </w:p>
    <w:p w:rsidR="00DB3843" w:rsidRDefault="00DB3843" w:rsidP="00DB3843">
      <w:pPr>
        <w:pStyle w:val="aa"/>
        <w:ind w:left="0"/>
      </w:pPr>
      <w:r>
        <w:t xml:space="preserve">    б) действующими приказами и инструкциями вышестоящих органов, другими нормативными актами министерств, агентств и ведомств РФ;</w:t>
      </w:r>
    </w:p>
    <w:p w:rsidR="00DB3843" w:rsidRDefault="00DB3843" w:rsidP="00DB3843">
      <w:pPr>
        <w:pStyle w:val="aa"/>
        <w:ind w:left="0"/>
      </w:pPr>
      <w:r>
        <w:t xml:space="preserve">    в) Уставом  Центра;</w:t>
      </w:r>
    </w:p>
    <w:p w:rsidR="00CE3907" w:rsidRDefault="00DB3843" w:rsidP="005768FE">
      <w:pPr>
        <w:pStyle w:val="aa"/>
        <w:ind w:left="0"/>
      </w:pPr>
      <w:r>
        <w:t xml:space="preserve">    г)  настоящим  Положением и д</w:t>
      </w:r>
      <w:r w:rsidR="005768FE">
        <w:t>ругими локальными актами Центра.</w:t>
      </w:r>
    </w:p>
    <w:p w:rsidR="00DB3843" w:rsidRPr="00155372" w:rsidRDefault="00DB3843" w:rsidP="00DB3843">
      <w:pPr>
        <w:pStyle w:val="aa"/>
        <w:ind w:left="0"/>
      </w:pPr>
    </w:p>
    <w:p w:rsidR="00DB3843" w:rsidRDefault="00DB3843" w:rsidP="00DB3843">
      <w:pPr>
        <w:pStyle w:val="aa"/>
        <w:widowControl/>
        <w:numPr>
          <w:ilvl w:val="0"/>
          <w:numId w:val="9"/>
        </w:numPr>
        <w:ind w:left="0" w:firstLine="0"/>
        <w:jc w:val="center"/>
        <w:rPr>
          <w:b/>
        </w:rPr>
      </w:pPr>
      <w:r w:rsidRPr="00155372">
        <w:rPr>
          <w:b/>
        </w:rPr>
        <w:t>СТРУКТУРА</w:t>
      </w:r>
    </w:p>
    <w:p w:rsidR="00550F8D" w:rsidRPr="00550F8D" w:rsidRDefault="00550F8D" w:rsidP="00550F8D">
      <w:pPr>
        <w:pStyle w:val="aa"/>
        <w:widowControl/>
        <w:ind w:left="0" w:firstLine="0"/>
        <w:rPr>
          <w:b/>
        </w:rPr>
      </w:pPr>
    </w:p>
    <w:p w:rsidR="00DB3843" w:rsidRDefault="00DB3843" w:rsidP="00DB3843">
      <w:pPr>
        <w:pStyle w:val="aa"/>
        <w:widowControl/>
        <w:numPr>
          <w:ilvl w:val="1"/>
          <w:numId w:val="9"/>
        </w:numPr>
        <w:tabs>
          <w:tab w:val="clear" w:pos="1440"/>
        </w:tabs>
        <w:ind w:left="0" w:firstLine="284"/>
      </w:pPr>
      <w:r w:rsidRPr="00B027C4">
        <w:t xml:space="preserve">Контрактная  служба  </w:t>
      </w:r>
      <w:r>
        <w:t>является  структурным  подразделением  административно-хозяйственной  части Центра.</w:t>
      </w:r>
    </w:p>
    <w:p w:rsidR="00DB3843" w:rsidRPr="008A05B6" w:rsidRDefault="00DB3843" w:rsidP="00DB3843">
      <w:pPr>
        <w:pStyle w:val="aa"/>
        <w:widowControl/>
        <w:numPr>
          <w:ilvl w:val="1"/>
          <w:numId w:val="9"/>
        </w:numPr>
        <w:tabs>
          <w:tab w:val="clear" w:pos="1440"/>
        </w:tabs>
        <w:ind w:left="0" w:firstLine="284"/>
      </w:pPr>
      <w:r>
        <w:t xml:space="preserve">Изменение структуры службы производится на основании решения Ученого совета Центра приказом </w:t>
      </w:r>
      <w:r w:rsidRPr="008A05B6">
        <w:t>директора Центра по представлению заместителя директора по общим вопросам Центра и контрактного управляющего.</w:t>
      </w:r>
    </w:p>
    <w:p w:rsidR="005768FE" w:rsidRPr="008A05B6" w:rsidRDefault="00DB3843" w:rsidP="005768FE">
      <w:pPr>
        <w:pStyle w:val="aa"/>
        <w:widowControl/>
        <w:numPr>
          <w:ilvl w:val="1"/>
          <w:numId w:val="9"/>
        </w:numPr>
        <w:tabs>
          <w:tab w:val="clear" w:pos="1440"/>
          <w:tab w:val="num" w:pos="-4395"/>
        </w:tabs>
        <w:ind w:left="0" w:firstLine="284"/>
      </w:pPr>
      <w:r w:rsidRPr="008A05B6">
        <w:t>Штатная  численность  контрактной  службы  утверждается приказом директора  Центра, исходя из условий и особенностей деятельности Центра по  представлению  заместителя  директора  по  общим  вопросам Центра, контрактного управляющего и по согласованию с отделом кадров Центра.</w:t>
      </w:r>
      <w:r w:rsidR="005768FE" w:rsidRPr="008A05B6">
        <w:t xml:space="preserve"> Все сотрудники контрактной службы должны иметь высшее образование или дополнительное профессиональное образование с сфере закупок.</w:t>
      </w:r>
    </w:p>
    <w:p w:rsidR="00DB3843" w:rsidRDefault="005E62FD" w:rsidP="005768FE">
      <w:pPr>
        <w:pStyle w:val="aa"/>
        <w:widowControl/>
        <w:numPr>
          <w:ilvl w:val="1"/>
          <w:numId w:val="9"/>
        </w:numPr>
        <w:tabs>
          <w:tab w:val="clear" w:pos="1440"/>
        </w:tabs>
        <w:ind w:left="0" w:firstLine="284"/>
      </w:pPr>
      <w:r>
        <w:t xml:space="preserve">Распределение обязанностей, определение персональной ответственности </w:t>
      </w:r>
      <w:r w:rsidR="00DB3843">
        <w:t>между работниками службы и разработка должностных инструкций на каждого работника производится контрактным управляющим. Должностные инструкции работников подразделения утверждает директор Центра.</w:t>
      </w:r>
      <w:r w:rsidR="00DB3843" w:rsidRPr="00D75789">
        <w:t xml:space="preserve">  </w:t>
      </w:r>
    </w:p>
    <w:p w:rsidR="00DB3843" w:rsidRDefault="00DB3843" w:rsidP="00DB3843">
      <w:pPr>
        <w:pStyle w:val="aa"/>
        <w:widowControl/>
        <w:numPr>
          <w:ilvl w:val="1"/>
          <w:numId w:val="9"/>
        </w:numPr>
        <w:tabs>
          <w:tab w:val="clear" w:pos="1440"/>
        </w:tabs>
        <w:ind w:left="0" w:firstLine="284"/>
      </w:pPr>
      <w:r>
        <w:t>В  структуру  контрактной  службы  входят:</w:t>
      </w:r>
    </w:p>
    <w:p w:rsidR="00DB3843" w:rsidRDefault="00DB3843" w:rsidP="00DB3843">
      <w:pPr>
        <w:pStyle w:val="aa"/>
        <w:ind w:left="708"/>
      </w:pPr>
      <w:r>
        <w:t>а)  группа  закупок;</w:t>
      </w:r>
    </w:p>
    <w:p w:rsidR="00DB3843" w:rsidRDefault="00DB3843" w:rsidP="00DB3843">
      <w:pPr>
        <w:pStyle w:val="aa"/>
        <w:ind w:left="708"/>
      </w:pPr>
      <w:r>
        <w:t>б)  группа  материально-технического  снабжения.</w:t>
      </w:r>
    </w:p>
    <w:p w:rsidR="005768FE" w:rsidRDefault="005768FE" w:rsidP="005E62FD">
      <w:pPr>
        <w:pStyle w:val="aa"/>
        <w:ind w:left="0" w:firstLine="284"/>
      </w:pPr>
      <w:r>
        <w:t xml:space="preserve">6. Сотрудники контрактной службы Заказчика могут быть членами Единой комиссии по </w:t>
      </w:r>
      <w:r w:rsidR="005E62FD">
        <w:t>размещению заказов для закупок.</w:t>
      </w:r>
    </w:p>
    <w:p w:rsidR="00DB3843" w:rsidRPr="009B330E" w:rsidRDefault="00DB3843" w:rsidP="00DB3843">
      <w:pPr>
        <w:pStyle w:val="aa"/>
        <w:ind w:left="0"/>
      </w:pPr>
    </w:p>
    <w:p w:rsidR="00DB3843" w:rsidRDefault="00DB3843" w:rsidP="00DB3843">
      <w:pPr>
        <w:pStyle w:val="aa"/>
        <w:widowControl/>
        <w:numPr>
          <w:ilvl w:val="0"/>
          <w:numId w:val="9"/>
        </w:numPr>
        <w:ind w:left="0" w:firstLine="0"/>
        <w:jc w:val="center"/>
        <w:rPr>
          <w:b/>
        </w:rPr>
      </w:pPr>
      <w:r w:rsidRPr="009B330E">
        <w:rPr>
          <w:b/>
        </w:rPr>
        <w:t>ОСНОВНЫЕ ЦЕЛИ</w:t>
      </w:r>
      <w:r w:rsidR="005E62FD">
        <w:rPr>
          <w:b/>
        </w:rPr>
        <w:t>, ФУНКЦИИ</w:t>
      </w:r>
      <w:r w:rsidRPr="009B330E">
        <w:rPr>
          <w:b/>
        </w:rPr>
        <w:t xml:space="preserve"> И ЗАДАЧИ</w:t>
      </w:r>
    </w:p>
    <w:p w:rsidR="00550F8D" w:rsidRPr="00550F8D" w:rsidRDefault="00550F8D" w:rsidP="00550F8D">
      <w:pPr>
        <w:pStyle w:val="aa"/>
        <w:widowControl/>
        <w:ind w:left="0" w:firstLine="0"/>
        <w:rPr>
          <w:b/>
        </w:rPr>
      </w:pPr>
    </w:p>
    <w:p w:rsidR="00DB3843" w:rsidRDefault="00DB3843" w:rsidP="00DB3843">
      <w:pPr>
        <w:pStyle w:val="aa"/>
        <w:ind w:left="0"/>
      </w:pPr>
      <w:r>
        <w:t>Контрактная  служба  осуществляет  свою  деятельность  по  следующим  направлениям:</w:t>
      </w:r>
    </w:p>
    <w:p w:rsidR="00DB3843" w:rsidRPr="00A5429B" w:rsidRDefault="00DB3843" w:rsidP="00DB3843">
      <w:pPr>
        <w:widowControl/>
        <w:numPr>
          <w:ilvl w:val="1"/>
          <w:numId w:val="9"/>
        </w:numPr>
        <w:tabs>
          <w:tab w:val="clear" w:pos="1440"/>
        </w:tabs>
        <w:ind w:left="0" w:firstLine="284"/>
      </w:pPr>
      <w:r w:rsidRPr="00A5429B">
        <w:t xml:space="preserve">Организация  деятельности  при  планировании  и  осуществлении  закупок  товаров,  работ,  услуг  для  обеспечения  нужд  всех  подразделений  </w:t>
      </w:r>
      <w:r>
        <w:t>Центра</w:t>
      </w:r>
      <w:r w:rsidRPr="00A5429B">
        <w:t xml:space="preserve">, </w:t>
      </w:r>
      <w:bookmarkStart w:id="0" w:name="sub_4"/>
      <w:r w:rsidRPr="00A5429B">
        <w:t xml:space="preserve">как  с  единственным  поставщиком  (исполнителем,  подрядчиком),  так  и  в соответствии с </w:t>
      </w:r>
      <w:hyperlink r:id="rId8" w:history="1">
        <w:r w:rsidRPr="00053ECB">
          <w:rPr>
            <w:rStyle w:val="af5"/>
            <w:color w:val="auto"/>
          </w:rPr>
          <w:t>частью 1 статьи 15</w:t>
        </w:r>
      </w:hyperlink>
      <w:r w:rsidRPr="00053ECB">
        <w:t xml:space="preserve"> Федерал</w:t>
      </w:r>
      <w:r w:rsidRPr="00E96C0E">
        <w:t>ьного закона от 5 апр</w:t>
      </w:r>
      <w:r w:rsidRPr="00A5429B">
        <w:t xml:space="preserve">еля </w:t>
      </w:r>
      <w:smartTag w:uri="urn:schemas-microsoft-com:office:smarttags" w:element="metricconverter">
        <w:smartTagPr>
          <w:attr w:name="ProductID" w:val="2013 г"/>
        </w:smartTagPr>
        <w:r w:rsidRPr="00A5429B">
          <w:t>2013</w:t>
        </w:r>
        <w:r w:rsidRPr="0095788E">
          <w:t> </w:t>
        </w:r>
        <w:r w:rsidRPr="00A5429B">
          <w:t>г</w:t>
        </w:r>
      </w:smartTag>
      <w:r w:rsidRPr="00A5429B">
        <w:t xml:space="preserve">. </w:t>
      </w:r>
      <w:r w:rsidRPr="0095788E">
        <w:t>N </w:t>
      </w:r>
      <w:r w:rsidRPr="00A5429B">
        <w:t xml:space="preserve">44-ФЗ "О контрактной системе в сфере закупок товаров, работ, услуг для обеспечения государственных и муниципальных нужд"  (далее - Федеральный закон). </w:t>
      </w:r>
    </w:p>
    <w:bookmarkEnd w:id="0"/>
    <w:p w:rsidR="00DB3843" w:rsidRDefault="00DB3843" w:rsidP="00DB3843">
      <w:pPr>
        <w:widowControl/>
        <w:numPr>
          <w:ilvl w:val="1"/>
          <w:numId w:val="9"/>
        </w:numPr>
        <w:tabs>
          <w:tab w:val="clear" w:pos="1440"/>
        </w:tabs>
        <w:ind w:left="0" w:firstLine="284"/>
      </w:pPr>
      <w:r w:rsidRPr="00A5429B">
        <w:t xml:space="preserve"> </w:t>
      </w:r>
      <w:bookmarkStart w:id="1" w:name="sub_7"/>
      <w:r w:rsidRPr="00A5429B">
        <w:t>Привлечение  квалифицированных специалистов, обладающих теоретическими и практическими знаниями и навыками в сфере закупок.</w:t>
      </w:r>
    </w:p>
    <w:p w:rsidR="00DB3843" w:rsidRDefault="00DB3843" w:rsidP="00DB3843">
      <w:pPr>
        <w:widowControl/>
        <w:numPr>
          <w:ilvl w:val="1"/>
          <w:numId w:val="9"/>
        </w:numPr>
        <w:tabs>
          <w:tab w:val="clear" w:pos="1440"/>
        </w:tabs>
        <w:ind w:left="0" w:firstLine="284"/>
      </w:pPr>
      <w:r>
        <w:t>В  части  планирования  закупок:</w:t>
      </w:r>
    </w:p>
    <w:p w:rsidR="00DB3843" w:rsidRDefault="00DB3843" w:rsidP="00DB3843">
      <w:pPr>
        <w:ind w:firstLine="709"/>
      </w:pPr>
      <w:r>
        <w:t>1)  Разрабатывает  план  закупок,  осуществляет  подготовку  изменений  для  внесения  в  план  закупок,  размещает  в  единой  информационной  системе  план  закупок  и  внесенные  в  него  изменения;</w:t>
      </w:r>
    </w:p>
    <w:p w:rsidR="00DB3843" w:rsidRDefault="00DB3843" w:rsidP="00DB3843">
      <w:pPr>
        <w:ind w:firstLine="709"/>
      </w:pPr>
      <w:r>
        <w:t>2)  обеспечивает  подготовку  обоснования  закупки  при  формировании  плана  закупок;</w:t>
      </w:r>
    </w:p>
    <w:p w:rsidR="00DB3843" w:rsidRDefault="00DB3843" w:rsidP="00DB3843">
      <w:pPr>
        <w:ind w:firstLine="709"/>
      </w:pPr>
      <w:r>
        <w:t>3)  разрабатывает  план-график</w:t>
      </w:r>
      <w:r w:rsidR="00053ECB">
        <w:t xml:space="preserve"> закупок</w:t>
      </w:r>
      <w:r>
        <w:t>,  осуществляет  подготовку  изменений  для  внесения  в  план-график</w:t>
      </w:r>
      <w:r w:rsidR="00053ECB">
        <w:t xml:space="preserve"> закупок</w:t>
      </w:r>
      <w:r>
        <w:t>,  размещает  в  единой  информационной  системе  план-график</w:t>
      </w:r>
      <w:r w:rsidR="00053ECB">
        <w:t xml:space="preserve"> закупок</w:t>
      </w:r>
      <w:r>
        <w:t xml:space="preserve">  и  внесенные  в  него  изменения;</w:t>
      </w:r>
    </w:p>
    <w:p w:rsidR="00DB3843" w:rsidRDefault="00053ECB" w:rsidP="00053ECB">
      <w:r>
        <w:t xml:space="preserve">     </w:t>
      </w:r>
      <w:r w:rsidR="00DB3843">
        <w:t>4)  организует  утверждение  плана  закупок и  плана-графика;</w:t>
      </w:r>
    </w:p>
    <w:p w:rsidR="00DB3843" w:rsidRDefault="00DB3843" w:rsidP="00DB3843">
      <w:pPr>
        <w:ind w:firstLine="709"/>
      </w:pPr>
      <w:r>
        <w:t>5)  определяет  и  обосновывает  начальную  (максимальную)  цену  контракта;  цену  контракта,  заключаемого  с  единственным  поставщиком  (подрядчиком,  исполнителем).</w:t>
      </w:r>
    </w:p>
    <w:p w:rsidR="00DB3843" w:rsidRDefault="00DB3843" w:rsidP="00DB3843">
      <w:pPr>
        <w:ind w:left="284"/>
      </w:pPr>
      <w:r>
        <w:t>4.   В  части  определения  поставщиков (подрядчиков, исполнителей):</w:t>
      </w:r>
    </w:p>
    <w:p w:rsidR="00DB3843" w:rsidRDefault="00DB3843" w:rsidP="00DB3843">
      <w:pPr>
        <w:ind w:firstLine="720"/>
      </w:pPr>
      <w:bookmarkStart w:id="2" w:name="sub_46"/>
      <w:r>
        <w:t>1) выбирает способ определения поставщика (подрядчика, исполнителя);</w:t>
      </w:r>
    </w:p>
    <w:p w:rsidR="00DB3843" w:rsidRPr="00DB3843" w:rsidRDefault="00DB3843" w:rsidP="00DB3843">
      <w:pPr>
        <w:ind w:firstLine="720"/>
      </w:pPr>
      <w:r>
        <w:t xml:space="preserve">2) </w:t>
      </w:r>
      <w:r w:rsidRPr="00BF6D05">
        <w:rPr>
          <w:rFonts w:ascii="Arial" w:hAnsi="Arial" w:cs="Arial"/>
          <w:sz w:val="20"/>
        </w:rPr>
        <w:t xml:space="preserve"> </w:t>
      </w:r>
      <w:r w:rsidRPr="00DB3843">
        <w:t>дополнительно устанавливает (при необходимости) следующие требования к поставщикам (подрядчикам, исполнителям):</w:t>
      </w:r>
    </w:p>
    <w:p w:rsidR="00DB3843" w:rsidRPr="00DB3843" w:rsidRDefault="00DB3843" w:rsidP="00DB3843">
      <w:pPr>
        <w:pStyle w:val="a9"/>
        <w:rPr>
          <w:szCs w:val="24"/>
        </w:rPr>
      </w:pPr>
      <w:r w:rsidRPr="00DB3843">
        <w:rPr>
          <w:szCs w:val="24"/>
        </w:rPr>
        <w:t>- запреты на допуск товаров, работ, услуг, а также ограничения и условия допуска товаров, работ, услуг для целей осуществления закупок (при наличии таких запретов, ограничений, условий);</w:t>
      </w:r>
    </w:p>
    <w:p w:rsidR="00DB3843" w:rsidRPr="00DB3843" w:rsidRDefault="00DB3843" w:rsidP="00DB3843">
      <w:pPr>
        <w:pStyle w:val="a9"/>
        <w:rPr>
          <w:szCs w:val="24"/>
        </w:rPr>
      </w:pPr>
      <w:r w:rsidRPr="00DB3843">
        <w:rPr>
          <w:szCs w:val="24"/>
        </w:rPr>
        <w:t>– предоставляемые участникам закупки преимущества (при наличии таких преимуществ);</w:t>
      </w:r>
    </w:p>
    <w:p w:rsidR="00DB3843" w:rsidRPr="00DB3843" w:rsidRDefault="00DB3843" w:rsidP="00DB3843">
      <w:pPr>
        <w:pStyle w:val="a9"/>
        <w:rPr>
          <w:szCs w:val="24"/>
        </w:rPr>
      </w:pPr>
      <w:r w:rsidRPr="00DB3843">
        <w:rPr>
          <w:szCs w:val="24"/>
        </w:rPr>
        <w:t>– дополнительные требования к участникам закупки (при наличии таких требований);</w:t>
      </w:r>
    </w:p>
    <w:p w:rsidR="00DB3843" w:rsidRPr="00DB3843" w:rsidRDefault="00DB3843" w:rsidP="00DB3843">
      <w:pPr>
        <w:ind w:firstLine="720"/>
      </w:pPr>
      <w:bookmarkStart w:id="3" w:name="sub_47"/>
      <w:bookmarkEnd w:id="2"/>
      <w:r w:rsidRPr="00DB3843">
        <w:t>3) уточняет в рамках обоснования цены цену контракта и ее обоснование в извещениях об осуществлении закупок, приглашениях принять участие в определении поставщиков (подрядчиков, исп</w:t>
      </w:r>
      <w:r w:rsidR="00053ECB">
        <w:t>олнителей) закрытыми способами, документации о закупке</w:t>
      </w:r>
      <w:r w:rsidRPr="00DB3843">
        <w:t>;</w:t>
      </w:r>
    </w:p>
    <w:p w:rsidR="00DB3843" w:rsidRPr="00DB3843" w:rsidRDefault="00DB3843" w:rsidP="00DB3843">
      <w:pPr>
        <w:ind w:firstLine="720"/>
      </w:pPr>
      <w:bookmarkStart w:id="4" w:name="sub_48"/>
      <w:bookmarkEnd w:id="3"/>
      <w:r w:rsidRPr="00DB3843">
        <w:t>4) уточняет в рамках обоснования цены цену контракта, заключаемого с единственным поставщиком (подрядчиком, исполнителем);</w:t>
      </w:r>
    </w:p>
    <w:p w:rsidR="00DB3843" w:rsidRPr="00DB3843" w:rsidRDefault="00DB3843" w:rsidP="00DB3843">
      <w:pPr>
        <w:ind w:firstLine="720"/>
      </w:pPr>
      <w:bookmarkStart w:id="5" w:name="sub_49"/>
      <w:bookmarkEnd w:id="4"/>
      <w:r w:rsidRPr="00DB3843">
        <w:t>5) осуществляет подготовку извещений об осуществлении закупок, документации о закупках</w:t>
      </w:r>
      <w:r w:rsidR="00053ECB">
        <w:t xml:space="preserve"> (за исключением описания объекта закупки)</w:t>
      </w:r>
      <w:r w:rsidRPr="00DB3843">
        <w:t>, проектов контрактов, изменений в извещения об осуществлении закупок, в документацию о закупках, приглашения принять участие в определении поставщиков (подрядчиков, исполнителей) закрытыми способами;</w:t>
      </w:r>
    </w:p>
    <w:p w:rsidR="00DB3843" w:rsidRPr="00DB3843" w:rsidRDefault="00DB3843" w:rsidP="00DB3843">
      <w:pPr>
        <w:ind w:firstLine="720"/>
      </w:pPr>
      <w:bookmarkStart w:id="6" w:name="sub_50"/>
      <w:bookmarkEnd w:id="5"/>
      <w:r w:rsidRPr="00DB3843">
        <w:t>6) осуществляет подготовку протоколов заседаний комиссии по осуществлению закупок на основании решений, принятых членами комиссии по осуществлению закупок;</w:t>
      </w:r>
    </w:p>
    <w:p w:rsidR="00DB3843" w:rsidRPr="00DB3843" w:rsidRDefault="00DB3843" w:rsidP="00DB3843">
      <w:pPr>
        <w:ind w:firstLine="720"/>
      </w:pPr>
      <w:bookmarkStart w:id="7" w:name="sub_51"/>
      <w:bookmarkEnd w:id="6"/>
      <w:r w:rsidRPr="00DB3843">
        <w:t>7) организует подготовку описания объекта закупки в документации о закупке;</w:t>
      </w:r>
    </w:p>
    <w:p w:rsidR="00DB3843" w:rsidRPr="00DB3843" w:rsidRDefault="00DB3843" w:rsidP="00DB3843">
      <w:pPr>
        <w:ind w:firstLine="720"/>
      </w:pPr>
      <w:bookmarkStart w:id="8" w:name="sub_52"/>
      <w:bookmarkEnd w:id="7"/>
      <w:r w:rsidRPr="00DB3843">
        <w:t>8) осуществляет организационно-техническое о</w:t>
      </w:r>
      <w:r w:rsidR="00053ECB">
        <w:t>беспечение деятельности комиссии</w:t>
      </w:r>
      <w:r w:rsidRPr="00DB3843">
        <w:t xml:space="preserve"> по осуществлению закупок, в том числе обеспечивает проверку:</w:t>
      </w:r>
    </w:p>
    <w:bookmarkEnd w:id="8"/>
    <w:p w:rsidR="00DB3843" w:rsidRPr="00DB3843" w:rsidRDefault="00DB3843" w:rsidP="00DB3843">
      <w:pPr>
        <w:ind w:firstLine="720"/>
      </w:pPr>
      <w:r w:rsidRPr="00DB3843">
        <w:t>-  соответствия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B3843" w:rsidRPr="00DB3843" w:rsidRDefault="00DB3843" w:rsidP="00DB3843">
      <w:pPr>
        <w:ind w:firstLine="720"/>
      </w:pPr>
      <w:r w:rsidRPr="00DB3843">
        <w:t>-   не  проведения ликвидации участника закупки - юридического лица и отсутствия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B3843" w:rsidRPr="00DB3843" w:rsidRDefault="00DB3843" w:rsidP="00DB3843">
      <w:pPr>
        <w:ind w:firstLine="720"/>
      </w:pPr>
      <w:r w:rsidRPr="00577F49">
        <w:t xml:space="preserve">-   не  приостановления деятельности участника закупки в порядке, установленном </w:t>
      </w:r>
      <w:hyperlink r:id="rId9" w:history="1">
        <w:r w:rsidRPr="00577F49">
          <w:rPr>
            <w:rStyle w:val="af5"/>
            <w:color w:val="auto"/>
          </w:rPr>
          <w:t>Кодексом</w:t>
        </w:r>
      </w:hyperlink>
      <w:r w:rsidRPr="00577F49">
        <w:t xml:space="preserve"> Российской</w:t>
      </w:r>
      <w:r w:rsidRPr="00DB3843">
        <w:t xml:space="preserve"> Федерации об административных правонарушениях, на дату подачи заявки на участие в закупке;</w:t>
      </w:r>
    </w:p>
    <w:p w:rsidR="00DB3843" w:rsidRPr="00DB3843" w:rsidRDefault="00DB3843" w:rsidP="00DB3843">
      <w:pPr>
        <w:ind w:firstLine="720"/>
      </w:pPr>
      <w:r w:rsidRPr="00DB3843">
        <w:lastRenderedPageBreak/>
        <w:t>-   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w:t>
      </w:r>
    </w:p>
    <w:p w:rsidR="00DB3843" w:rsidRPr="00DB3843" w:rsidRDefault="00DB3843" w:rsidP="00DB3843">
      <w:pPr>
        <w:ind w:firstLine="720"/>
      </w:pPr>
      <w:r w:rsidRPr="00DB3843">
        <w:t>- отсутствия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DB3843" w:rsidRPr="00DB3843" w:rsidRDefault="00DB3843" w:rsidP="00DB3843">
      <w:pPr>
        <w:ind w:firstLine="720"/>
      </w:pPr>
      <w:r w:rsidRPr="00DB3843">
        <w:t>-  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p>
    <w:p w:rsidR="00DB3843" w:rsidRPr="00DB3843" w:rsidRDefault="00DB3843" w:rsidP="00DB3843">
      <w:pPr>
        <w:ind w:firstLine="720"/>
      </w:pPr>
      <w:r w:rsidRPr="00DB3843">
        <w:t>-  обладания участником закупки исключительными правами на результаты интеллектуальной деятельности;</w:t>
      </w:r>
    </w:p>
    <w:p w:rsidR="00DB3843" w:rsidRPr="00577F49" w:rsidRDefault="00DB3843" w:rsidP="00DB3843">
      <w:pPr>
        <w:ind w:firstLine="720"/>
      </w:pPr>
      <w:r w:rsidRPr="00577F49">
        <w:t xml:space="preserve">-   соответствия дополнительным требованиям, устанавливаемым в соответствии с </w:t>
      </w:r>
      <w:hyperlink r:id="rId10" w:history="1">
        <w:r w:rsidRPr="00577F49">
          <w:rPr>
            <w:rStyle w:val="af5"/>
            <w:color w:val="auto"/>
          </w:rPr>
          <w:t>частью 2 статьи 31</w:t>
        </w:r>
      </w:hyperlink>
      <w:r w:rsidRPr="00577F49">
        <w:t xml:space="preserve"> Федерального закона;</w:t>
      </w:r>
    </w:p>
    <w:p w:rsidR="00DB3843" w:rsidRPr="00DB3843" w:rsidRDefault="00DB3843" w:rsidP="00DB3843">
      <w:pPr>
        <w:ind w:firstLine="720"/>
      </w:pPr>
      <w:bookmarkStart w:id="9" w:name="sub_53"/>
      <w:r w:rsidRPr="00577F49">
        <w:t>9) обеспечивает</w:t>
      </w:r>
      <w:r w:rsidRPr="00DB3843">
        <w:t xml:space="preserve"> привлечение на основе контракта специализированной организации для выполнения отдельных функций по определению поставщика;</w:t>
      </w:r>
    </w:p>
    <w:p w:rsidR="00DB3843" w:rsidRPr="00DB3843" w:rsidRDefault="00DB3843" w:rsidP="00DB3843">
      <w:pPr>
        <w:ind w:firstLine="720"/>
      </w:pPr>
      <w:bookmarkStart w:id="10" w:name="sub_54"/>
      <w:bookmarkEnd w:id="9"/>
      <w:r w:rsidRPr="00DB3843">
        <w:t>10) обеспечивает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DB3843" w:rsidRPr="00DB3843" w:rsidRDefault="00DB3843" w:rsidP="00DB3843">
      <w:pPr>
        <w:ind w:firstLine="720"/>
      </w:pPr>
      <w:bookmarkStart w:id="11" w:name="sub_55"/>
      <w:bookmarkEnd w:id="10"/>
      <w:r w:rsidRPr="00DB3843">
        <w:t>11) обеспечивает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237A8E" w:rsidRPr="00DB3843" w:rsidRDefault="00DB3843" w:rsidP="00237A8E">
      <w:pPr>
        <w:ind w:firstLine="720"/>
      </w:pPr>
      <w:bookmarkStart w:id="12" w:name="sub_56"/>
      <w:bookmarkEnd w:id="11"/>
      <w:r w:rsidRPr="00DB3843">
        <w:t xml:space="preserve">12) размещает в единой информационной системе извещения об осуществлении закупок, документацию о закупках и </w:t>
      </w:r>
      <w:r w:rsidR="00237A8E">
        <w:t xml:space="preserve">разработанные </w:t>
      </w:r>
      <w:r w:rsidRPr="00DB3843">
        <w:t>проекты контрактов, протоколы, предусмотренные Федеральным законом;</w:t>
      </w:r>
    </w:p>
    <w:p w:rsidR="00DB3843" w:rsidRPr="00DB3843" w:rsidRDefault="00237A8E" w:rsidP="00DB3843">
      <w:pPr>
        <w:ind w:firstLine="720"/>
      </w:pPr>
      <w:bookmarkStart w:id="13" w:name="sub_58"/>
      <w:bookmarkEnd w:id="12"/>
      <w:r>
        <w:t>13</w:t>
      </w:r>
      <w:r w:rsidR="00DB3843" w:rsidRPr="00DB3843">
        <w:t>) подготавливает и направляет в форме электронного документа разъяснения положений документации о закупке;</w:t>
      </w:r>
    </w:p>
    <w:p w:rsidR="00053ECB" w:rsidRDefault="00237A8E" w:rsidP="00DB3843">
      <w:pPr>
        <w:ind w:firstLine="720"/>
      </w:pPr>
      <w:bookmarkStart w:id="14" w:name="sub_63"/>
      <w:bookmarkEnd w:id="13"/>
      <w:r>
        <w:t>14</w:t>
      </w:r>
      <w:r w:rsidR="00DB3843" w:rsidRPr="00DB3843">
        <w:t>) обеспечивает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w:t>
      </w:r>
      <w:bookmarkStart w:id="15" w:name="sub_64"/>
      <w:bookmarkEnd w:id="14"/>
      <w:r w:rsidR="00053ECB">
        <w:t>;</w:t>
      </w:r>
    </w:p>
    <w:p w:rsidR="00DB3843" w:rsidRPr="00DB3843" w:rsidRDefault="00237A8E" w:rsidP="00DB3843">
      <w:pPr>
        <w:ind w:firstLine="720"/>
      </w:pPr>
      <w:r>
        <w:t>15</w:t>
      </w:r>
      <w:r w:rsidR="00DB3843" w:rsidRPr="00DB3843">
        <w:t>) привлекает экспертов, экспертные организации;</w:t>
      </w:r>
    </w:p>
    <w:p w:rsidR="00DB3843" w:rsidRPr="00DB3843" w:rsidRDefault="00237A8E" w:rsidP="00DB3843">
      <w:pPr>
        <w:ind w:firstLine="720"/>
      </w:pPr>
      <w:bookmarkStart w:id="16" w:name="sub_65"/>
      <w:bookmarkEnd w:id="15"/>
      <w:r>
        <w:t>16</w:t>
      </w:r>
      <w:r w:rsidR="00DB3843" w:rsidRPr="00DB3843">
        <w:t>) обеспечивает согласование применения закрытых способов определения поставщиков (подрядчиков, исполнителей) в порядке, установленном федеральным органом исполнительной власти по регу</w:t>
      </w:r>
      <w:r w:rsidR="00DB3843" w:rsidRPr="00A3765D">
        <w:t xml:space="preserve">лированию контрактной системы в сфере закупок, в соответствии с </w:t>
      </w:r>
      <w:hyperlink r:id="rId11" w:history="1">
        <w:r w:rsidR="00DB3843" w:rsidRPr="00A3765D">
          <w:rPr>
            <w:rStyle w:val="af5"/>
            <w:color w:val="auto"/>
          </w:rPr>
          <w:t>частью 3 статьи 84</w:t>
        </w:r>
      </w:hyperlink>
      <w:r w:rsidR="00DB3843" w:rsidRPr="00DB3843">
        <w:t xml:space="preserve"> Федерального закона;</w:t>
      </w:r>
    </w:p>
    <w:p w:rsidR="00DB3843" w:rsidRPr="00A3765D" w:rsidRDefault="00237A8E" w:rsidP="00DB3843">
      <w:pPr>
        <w:ind w:firstLine="720"/>
      </w:pPr>
      <w:bookmarkStart w:id="17" w:name="sub_66"/>
      <w:bookmarkEnd w:id="16"/>
      <w:r>
        <w:t>17</w:t>
      </w:r>
      <w:r w:rsidR="00DB3843" w:rsidRPr="00DB3843">
        <w:t xml:space="preserve">) обеспечивает 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Федеральным законом случаях в соответствующие органы, определенные </w:t>
      </w:r>
      <w:hyperlink r:id="rId12" w:history="1">
        <w:r w:rsidR="00DB3843" w:rsidRPr="00237A8E">
          <w:rPr>
            <w:rStyle w:val="af5"/>
            <w:color w:val="auto"/>
          </w:rPr>
          <w:t>пунктами 24, 25.1-25.3 части 1 статьи 93</w:t>
        </w:r>
      </w:hyperlink>
      <w:r w:rsidR="00DB3843" w:rsidRPr="00237A8E">
        <w:t xml:space="preserve"> Федерального закона;</w:t>
      </w:r>
    </w:p>
    <w:p w:rsidR="00DB3843" w:rsidRPr="00DB3843" w:rsidRDefault="00237A8E" w:rsidP="00DB3843">
      <w:pPr>
        <w:ind w:firstLine="720"/>
      </w:pPr>
      <w:bookmarkStart w:id="18" w:name="sub_67"/>
      <w:bookmarkEnd w:id="17"/>
      <w:r>
        <w:t>18</w:t>
      </w:r>
      <w:r w:rsidR="00DB3843" w:rsidRPr="00DB3843">
        <w:t>) обосновывает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 для заключения контракта;</w:t>
      </w:r>
    </w:p>
    <w:p w:rsidR="00DB3843" w:rsidRDefault="00237A8E" w:rsidP="00DB3843">
      <w:pPr>
        <w:ind w:firstLine="720"/>
      </w:pPr>
      <w:bookmarkStart w:id="19" w:name="sub_68"/>
      <w:bookmarkEnd w:id="18"/>
      <w:r>
        <w:t>19</w:t>
      </w:r>
      <w:r w:rsidR="00DB3843" w:rsidRPr="00DB3843">
        <w:t>) обеспечивает заключение контрактов;</w:t>
      </w:r>
    </w:p>
    <w:p w:rsidR="00DB3843" w:rsidRPr="00DB3843" w:rsidRDefault="00237A8E" w:rsidP="00DB3843">
      <w:pPr>
        <w:ind w:firstLine="720"/>
      </w:pPr>
      <w:bookmarkStart w:id="20" w:name="sub_69"/>
      <w:bookmarkEnd w:id="19"/>
      <w:r>
        <w:t>20</w:t>
      </w:r>
      <w:r w:rsidR="00DB3843" w:rsidRPr="00DB3843">
        <w:t>) организует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p w:rsidR="00DB3843" w:rsidRPr="00DB3843" w:rsidRDefault="00DB3843" w:rsidP="00DB3843">
      <w:r w:rsidRPr="00DB3843">
        <w:t>5.  В  части  исполнения, изменения, расторжения  контракта/договора:</w:t>
      </w:r>
    </w:p>
    <w:p w:rsidR="00DB3843" w:rsidRPr="00DB3843" w:rsidRDefault="00DB3843" w:rsidP="00DB3843">
      <w:pPr>
        <w:ind w:firstLine="720"/>
      </w:pPr>
      <w:bookmarkStart w:id="21" w:name="sub_71"/>
      <w:r w:rsidRPr="00DB3843">
        <w:t>1)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p w:rsidR="00DB3843" w:rsidRPr="00DB3843" w:rsidRDefault="00DB3843" w:rsidP="00DB3843">
      <w:pPr>
        <w:ind w:firstLine="720"/>
      </w:pPr>
      <w:bookmarkStart w:id="22" w:name="sub_72"/>
      <w:bookmarkEnd w:id="21"/>
      <w:r w:rsidRPr="00DB3843">
        <w:t xml:space="preserve">2) организует оплату поставленного товара, выполненной работы (ее результатов), </w:t>
      </w:r>
      <w:r w:rsidRPr="00DB3843">
        <w:lastRenderedPageBreak/>
        <w:t>оказанной услуги, а также отдельных этапов исполнения контракта;</w:t>
      </w:r>
    </w:p>
    <w:p w:rsidR="00DB3843" w:rsidRPr="00DB3843" w:rsidRDefault="00DB3843" w:rsidP="00DB3843">
      <w:pPr>
        <w:ind w:firstLine="720"/>
      </w:pPr>
      <w:bookmarkStart w:id="23" w:name="sub_73"/>
      <w:bookmarkEnd w:id="22"/>
      <w:r w:rsidRPr="00DB3843">
        <w:t>3) взаимодействует с поставщиком (подрядчиком, исполнителем) при изменении, расторжении контракта, применяет меры ответственности,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 случае нарушения поставщиком (подрядчиком, исполнителем) условий контракта;</w:t>
      </w:r>
    </w:p>
    <w:p w:rsidR="00DB3843" w:rsidRPr="00DB3843" w:rsidRDefault="00DB3843" w:rsidP="00DB3843">
      <w:pPr>
        <w:ind w:firstLine="720"/>
      </w:pPr>
      <w:bookmarkStart w:id="24" w:name="sub_74"/>
      <w:bookmarkEnd w:id="23"/>
      <w:r w:rsidRPr="00DB3843">
        <w:t>4) организует проведение экспертизы поставленного товара, выполненной работы, оказанной услуги, привлекает экспертов, экспертные организации (в случае необходимости) или осуществляет проведение экспертизы своими силами;</w:t>
      </w:r>
    </w:p>
    <w:p w:rsidR="00DB3843" w:rsidRPr="00DB3843" w:rsidRDefault="00DB3843" w:rsidP="00DB3843">
      <w:pPr>
        <w:ind w:firstLine="720"/>
      </w:pPr>
      <w:bookmarkStart w:id="25" w:name="sub_75"/>
      <w:bookmarkEnd w:id="24"/>
      <w:r w:rsidRPr="00DB3843">
        <w:t>5) в случае необходимости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w:t>
      </w:r>
    </w:p>
    <w:p w:rsidR="00DB3843" w:rsidRPr="00DB3843" w:rsidRDefault="00DB3843" w:rsidP="00DB3843">
      <w:pPr>
        <w:ind w:firstLine="720"/>
      </w:pPr>
      <w:bookmarkStart w:id="26" w:name="sub_76"/>
      <w:bookmarkEnd w:id="25"/>
      <w:r w:rsidRPr="00DB3843">
        <w:t>6) подготавливает документ о приемке результатов исполнения контракта (или его отдельного этапа), а также поставленного товара, выполненной работы или оказанной услуги;</w:t>
      </w:r>
    </w:p>
    <w:p w:rsidR="00DB3843" w:rsidRPr="00DB3843" w:rsidRDefault="00DB3843" w:rsidP="00DB3843">
      <w:pPr>
        <w:ind w:firstLine="720"/>
      </w:pPr>
      <w:bookmarkStart w:id="27" w:name="sub_77"/>
      <w:bookmarkEnd w:id="26"/>
      <w:r w:rsidRPr="00DB3843">
        <w:t>7) размещает в единой информационной системе отчет, содержащий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 расторжении контракта, за исключением сведений, составляющих государственную тайну;</w:t>
      </w:r>
    </w:p>
    <w:p w:rsidR="00DB3843" w:rsidRPr="00DB3843" w:rsidRDefault="00DB3843" w:rsidP="00DB3843">
      <w:pPr>
        <w:ind w:firstLine="720"/>
      </w:pPr>
      <w:bookmarkStart w:id="28" w:name="sub_78"/>
      <w:bookmarkEnd w:id="27"/>
      <w:r w:rsidRPr="00DB3843">
        <w:t>8) организует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был расторгнут по решению суда или в связи с односторонним отказом Заказчика от исполнения контракта;</w:t>
      </w:r>
    </w:p>
    <w:p w:rsidR="00DB3843" w:rsidRPr="00DB3843" w:rsidRDefault="00DB3843" w:rsidP="00DB3843">
      <w:pPr>
        <w:ind w:firstLine="720"/>
      </w:pPr>
      <w:bookmarkStart w:id="29" w:name="sub_79"/>
      <w:bookmarkEnd w:id="28"/>
      <w:r w:rsidRPr="00DB3843">
        <w:t>9)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DB3843" w:rsidRPr="00DB3843" w:rsidRDefault="00DB3843" w:rsidP="00DB3843">
      <w:pPr>
        <w:ind w:firstLine="720"/>
      </w:pPr>
      <w:r w:rsidRPr="00DB3843">
        <w:t>10)  обеспечивает  подразделения  Центра  всеми  необходимыми  материальными  и  нематериальными  ресурсами;</w:t>
      </w:r>
    </w:p>
    <w:p w:rsidR="00DB3843" w:rsidRPr="00DB3843" w:rsidRDefault="00DB3843" w:rsidP="00DB3843">
      <w:pPr>
        <w:ind w:firstLine="720"/>
      </w:pPr>
      <w:r w:rsidRPr="00DB3843">
        <w:t>11)  проводит  работу  с  сотрудниками  подразделений  Центра  с  целью  определения  плановых  закупок,  их  объемов  и  сроков  поставки.</w:t>
      </w:r>
      <w:bookmarkEnd w:id="20"/>
      <w:bookmarkEnd w:id="29"/>
    </w:p>
    <w:p w:rsidR="00DB3843" w:rsidRPr="00DB3843" w:rsidRDefault="00DB3843" w:rsidP="00DB3843">
      <w:pPr>
        <w:widowControl/>
        <w:numPr>
          <w:ilvl w:val="0"/>
          <w:numId w:val="10"/>
        </w:numPr>
        <w:ind w:left="0" w:firstLine="284"/>
      </w:pPr>
      <w:r w:rsidRPr="00DB3843">
        <w:t xml:space="preserve">Организация  </w:t>
      </w:r>
      <w:r w:rsidR="000253EF">
        <w:t xml:space="preserve">в случае необходимости </w:t>
      </w:r>
      <w:r w:rsidRPr="00DB3843">
        <w:t>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  обеспечения  нужд  Заказчика.</w:t>
      </w:r>
    </w:p>
    <w:p w:rsidR="00DB3843" w:rsidRDefault="00DB3843" w:rsidP="00DB3843">
      <w:pPr>
        <w:widowControl/>
        <w:numPr>
          <w:ilvl w:val="0"/>
          <w:numId w:val="10"/>
        </w:numPr>
        <w:ind w:left="0" w:firstLine="284"/>
      </w:pPr>
      <w:r w:rsidRPr="00DB3843">
        <w:t>Обоснование  закупок  совместно  с  руководством  подразделений  Центра.</w:t>
      </w:r>
    </w:p>
    <w:p w:rsidR="000253EF" w:rsidRDefault="000253EF" w:rsidP="00DB3843">
      <w:pPr>
        <w:widowControl/>
        <w:numPr>
          <w:ilvl w:val="0"/>
          <w:numId w:val="10"/>
        </w:numPr>
        <w:ind w:left="0" w:firstLine="284"/>
      </w:pPr>
      <w:r>
        <w:t>Участие в утверждении требований к закупаемым Заказчиком отдельным видам товаров, работ, услуг.</w:t>
      </w:r>
    </w:p>
    <w:p w:rsidR="00DB3843" w:rsidRPr="00DB3843" w:rsidRDefault="00DB3843" w:rsidP="00DB3843">
      <w:pPr>
        <w:widowControl/>
        <w:numPr>
          <w:ilvl w:val="0"/>
          <w:numId w:val="10"/>
        </w:numPr>
        <w:ind w:left="0" w:firstLine="284"/>
      </w:pPr>
      <w:r w:rsidRPr="00DB3843">
        <w:t>Обоснование начальной (максимальной) цены контракта/договора.</w:t>
      </w:r>
    </w:p>
    <w:p w:rsidR="00DB3843" w:rsidRPr="00DB3843" w:rsidRDefault="00DB3843" w:rsidP="00DB3843">
      <w:pPr>
        <w:widowControl/>
        <w:numPr>
          <w:ilvl w:val="0"/>
          <w:numId w:val="10"/>
        </w:numPr>
        <w:ind w:left="0" w:firstLine="284"/>
      </w:pPr>
      <w:r w:rsidRPr="00DB3843">
        <w:t xml:space="preserve">При  необходимости  </w:t>
      </w:r>
      <w:r w:rsidR="000253EF">
        <w:t>организация  обязательного</w:t>
      </w:r>
      <w:r w:rsidRPr="00DB3843">
        <w:t xml:space="preserve"> обществ</w:t>
      </w:r>
      <w:r w:rsidR="000253EF">
        <w:t>енного обсуждения</w:t>
      </w:r>
      <w:r w:rsidRPr="00DB3843">
        <w:t xml:space="preserve"> закупок  в  соответствии  с  существующим  законодательством РФ.</w:t>
      </w:r>
    </w:p>
    <w:p w:rsidR="00DB3843" w:rsidRPr="00DB3843" w:rsidRDefault="00DB3843" w:rsidP="00DB3843">
      <w:pPr>
        <w:widowControl/>
        <w:numPr>
          <w:ilvl w:val="0"/>
          <w:numId w:val="10"/>
        </w:numPr>
        <w:ind w:left="0" w:firstLine="284"/>
      </w:pPr>
      <w:r w:rsidRPr="00DB3843">
        <w:t>Организационно-техническое обеспечение деятельности комиссии по осуществлению закупок.</w:t>
      </w:r>
    </w:p>
    <w:p w:rsidR="00DB3843" w:rsidRPr="00DB3843" w:rsidRDefault="00DB3843" w:rsidP="00DB3843">
      <w:pPr>
        <w:widowControl/>
        <w:numPr>
          <w:ilvl w:val="0"/>
          <w:numId w:val="10"/>
        </w:numPr>
        <w:ind w:left="0" w:firstLine="284"/>
      </w:pPr>
      <w:r w:rsidRPr="00DB3843">
        <w:t>Рассмотрение банковских гарантий и организация осуществления уплаты денежных сумм по банковской гарантии.</w:t>
      </w:r>
    </w:p>
    <w:p w:rsidR="00DB3843" w:rsidRPr="00DB3843" w:rsidRDefault="00DB3843" w:rsidP="00DB3843">
      <w:pPr>
        <w:widowControl/>
        <w:numPr>
          <w:ilvl w:val="0"/>
          <w:numId w:val="10"/>
        </w:numPr>
        <w:ind w:left="0" w:firstLine="284"/>
      </w:pPr>
      <w:r w:rsidRPr="00DB3843">
        <w:t xml:space="preserve">Организация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Федеральным законом экспертизы поставленного товара, </w:t>
      </w:r>
      <w:r w:rsidRPr="00DB3843">
        <w:lastRenderedPageBreak/>
        <w:t>результатов выполненной работы, оказанной услуги, а также отдельных этапов исполнения контракта, обеспечение создания приемочной комиссии.</w:t>
      </w:r>
    </w:p>
    <w:p w:rsidR="00DB3843" w:rsidRPr="00DB3843" w:rsidRDefault="00DB3843" w:rsidP="00DB3843">
      <w:pPr>
        <w:widowControl/>
        <w:numPr>
          <w:ilvl w:val="0"/>
          <w:numId w:val="10"/>
        </w:numPr>
        <w:ind w:left="0" w:firstLine="284"/>
      </w:pPr>
      <w:bookmarkStart w:id="30" w:name="sub_9"/>
      <w:bookmarkEnd w:id="1"/>
      <w:r w:rsidRPr="00DB3843">
        <w:t>Заключение контрактов и  договоров  на условиях, обеспечивающих наиболее эффективное достижение заданных результатов обеспечения государственных и муниципальных нужд.</w:t>
      </w:r>
    </w:p>
    <w:p w:rsidR="00DB3843" w:rsidRPr="00DB3843" w:rsidRDefault="00DB3843" w:rsidP="00DB3843">
      <w:pPr>
        <w:widowControl/>
        <w:numPr>
          <w:ilvl w:val="0"/>
          <w:numId w:val="10"/>
        </w:numPr>
        <w:ind w:left="0" w:firstLine="284"/>
      </w:pPr>
      <w:r w:rsidRPr="00DB3843">
        <w:t>Организация оплаты поставленного товара, выполненной работы (ее результатов), оказанной услуги, отдельных этапов исполнения контракта/договора.</w:t>
      </w:r>
    </w:p>
    <w:p w:rsidR="00DB3843" w:rsidRPr="00DB3843" w:rsidRDefault="00DB3843" w:rsidP="00DB3843">
      <w:pPr>
        <w:widowControl/>
        <w:numPr>
          <w:ilvl w:val="0"/>
          <w:numId w:val="10"/>
        </w:numPr>
        <w:ind w:left="0" w:firstLine="284"/>
      </w:pPr>
      <w:r w:rsidRPr="00DB3843">
        <w:t>Организация включения в реестр недобросовестных поставщиков (подрядчиков, исполнителей) информации о поставщике (подрядчике, исполнителе).</w:t>
      </w:r>
    </w:p>
    <w:p w:rsidR="00DB3843" w:rsidRPr="00DB3843" w:rsidRDefault="00DB3843" w:rsidP="00DB3843">
      <w:pPr>
        <w:widowControl/>
        <w:numPr>
          <w:ilvl w:val="0"/>
          <w:numId w:val="10"/>
        </w:numPr>
        <w:ind w:left="0" w:firstLine="284"/>
      </w:pPr>
      <w:r w:rsidRPr="00DB3843">
        <w:t>Взаимодействие с поставщиком (подрядчиком, исполнителем) при изменении, расторжении контракта/договора.</w:t>
      </w:r>
    </w:p>
    <w:p w:rsidR="00DB3843" w:rsidRPr="00DB3843" w:rsidRDefault="00DB3843" w:rsidP="00DB3843">
      <w:pPr>
        <w:widowControl/>
        <w:numPr>
          <w:ilvl w:val="0"/>
          <w:numId w:val="10"/>
        </w:numPr>
        <w:ind w:left="0" w:firstLine="284"/>
      </w:pPr>
      <w:r w:rsidRPr="00DB3843">
        <w:t>Направление поставщику (подрядчику, исполнителю) требования об уплате неустоек (штрафов, пеней).</w:t>
      </w:r>
    </w:p>
    <w:p w:rsidR="00DB3843" w:rsidRDefault="00DB3843" w:rsidP="00DB3843">
      <w:pPr>
        <w:widowControl/>
        <w:numPr>
          <w:ilvl w:val="0"/>
          <w:numId w:val="10"/>
        </w:numPr>
        <w:ind w:left="0" w:firstLine="284"/>
      </w:pPr>
      <w:bookmarkStart w:id="31" w:name="sub_35"/>
      <w:bookmarkEnd w:id="30"/>
      <w:r w:rsidRPr="00DB3843">
        <w:t>Участие в рассмотрении дел об обжаловании действий (бездействия) Заказчика и осуществление подготовки материалов для выполнения претензионной работы.</w:t>
      </w:r>
    </w:p>
    <w:p w:rsidR="00333479" w:rsidRPr="00DB3843" w:rsidRDefault="00333479" w:rsidP="00DB3843">
      <w:pPr>
        <w:widowControl/>
        <w:numPr>
          <w:ilvl w:val="0"/>
          <w:numId w:val="10"/>
        </w:numPr>
        <w:ind w:left="0" w:firstLine="284"/>
      </w:pPr>
      <w:r>
        <w:t>Организация возврата денежных средств поставщикам (подрядчикам, исполнителям</w:t>
      </w:r>
      <w:r w:rsidRPr="00DB3843">
        <w:t>)</w:t>
      </w:r>
      <w:r>
        <w:t>, внесенных в качестве обеспечения исполнения контрактов.</w:t>
      </w:r>
    </w:p>
    <w:p w:rsidR="00DB3843" w:rsidRPr="00DB3843" w:rsidRDefault="00DB3843" w:rsidP="00DB3843">
      <w:pPr>
        <w:widowControl/>
        <w:numPr>
          <w:ilvl w:val="0"/>
          <w:numId w:val="10"/>
        </w:numPr>
        <w:ind w:left="0" w:firstLine="284"/>
      </w:pPr>
      <w:r w:rsidRPr="00DB3843">
        <w:rPr>
          <w:color w:val="000000"/>
        </w:rPr>
        <w:t>Обеспечение</w:t>
      </w:r>
      <w:r w:rsidRPr="00DB3843">
        <w:rPr>
          <w:color w:val="FF0000"/>
        </w:rPr>
        <w:t xml:space="preserve"> </w:t>
      </w:r>
      <w:r w:rsidRPr="00DB3843">
        <w:t xml:space="preserve"> подразделений  Заказчика  материально-техническими  ресурсами.</w:t>
      </w:r>
    </w:p>
    <w:p w:rsidR="00DB3843" w:rsidRPr="00DB3843" w:rsidRDefault="00DB3843" w:rsidP="00DB3843">
      <w:pPr>
        <w:widowControl/>
        <w:numPr>
          <w:ilvl w:val="0"/>
          <w:numId w:val="10"/>
        </w:numPr>
        <w:ind w:left="0" w:firstLine="284"/>
      </w:pPr>
      <w:r w:rsidRPr="00DB3843">
        <w:t>Сбор  и  обработка  поступивших  от  подразделений  Заказчика  заявок  на  приобретение  материально-технических  ресурсов.</w:t>
      </w:r>
    </w:p>
    <w:p w:rsidR="00DB3843" w:rsidRPr="00DB3843" w:rsidRDefault="00DB3843" w:rsidP="00DB3843">
      <w:pPr>
        <w:widowControl/>
        <w:numPr>
          <w:ilvl w:val="0"/>
          <w:numId w:val="10"/>
        </w:numPr>
        <w:ind w:left="0" w:firstLine="284"/>
      </w:pPr>
      <w:r w:rsidRPr="00DB3843">
        <w:t>Обобщение  заявок  от  поступивших  от  подразделений  Заказчика  на  приобретение  материально-технических  ресурсов  за  отчетные  периоды.</w:t>
      </w:r>
    </w:p>
    <w:p w:rsidR="00DB3843" w:rsidRPr="00DB3843" w:rsidRDefault="00DB3843" w:rsidP="00DB3843">
      <w:pPr>
        <w:widowControl/>
        <w:numPr>
          <w:ilvl w:val="0"/>
          <w:numId w:val="10"/>
        </w:numPr>
        <w:ind w:left="0" w:firstLine="284"/>
      </w:pPr>
      <w:r w:rsidRPr="00DB3843">
        <w:t>Оформление  заказов  на  заявленные  подразделениями  товары  и  передача  заказов  соответствующим  фирмам-поставщикам.</w:t>
      </w:r>
    </w:p>
    <w:p w:rsidR="00DB3843" w:rsidRPr="00DB3843" w:rsidRDefault="00DB3843" w:rsidP="00DB3843">
      <w:pPr>
        <w:widowControl/>
        <w:numPr>
          <w:ilvl w:val="0"/>
          <w:numId w:val="10"/>
        </w:numPr>
        <w:ind w:left="0" w:firstLine="284"/>
      </w:pPr>
      <w:r w:rsidRPr="00DB3843">
        <w:t>Получение и регистрация счетов от фирм-поставщиков, передача их подразделениям для получения разрешения на оплату с последующей передачей в бухгалтерию для оплаты.</w:t>
      </w:r>
    </w:p>
    <w:p w:rsidR="00DB3843" w:rsidRPr="00DB3843" w:rsidRDefault="00DB3843" w:rsidP="00DB3843">
      <w:pPr>
        <w:widowControl/>
        <w:numPr>
          <w:ilvl w:val="0"/>
          <w:numId w:val="10"/>
        </w:numPr>
        <w:ind w:left="0" w:firstLine="284"/>
      </w:pPr>
      <w:r w:rsidRPr="00DB3843">
        <w:t>Обеспечение  сохранности  поступивших  на  склады  материально-технических  ресурсов.</w:t>
      </w:r>
    </w:p>
    <w:p w:rsidR="00DB3843" w:rsidRPr="00DB3843" w:rsidRDefault="00DB3843" w:rsidP="00DB3843">
      <w:pPr>
        <w:widowControl/>
        <w:numPr>
          <w:ilvl w:val="0"/>
          <w:numId w:val="10"/>
        </w:numPr>
        <w:ind w:left="0" w:firstLine="284"/>
      </w:pPr>
      <w:r w:rsidRPr="00DB3843">
        <w:t>Создание  и  поддержание  на  минимально  необходимом  для  Заказчика  уровне  запасов  основных  материально-технических  ресурсов.</w:t>
      </w:r>
    </w:p>
    <w:p w:rsidR="00DB3843" w:rsidRPr="00DB3843" w:rsidRDefault="00DB3843" w:rsidP="00DB3843">
      <w:pPr>
        <w:widowControl/>
        <w:numPr>
          <w:ilvl w:val="0"/>
          <w:numId w:val="10"/>
        </w:numPr>
        <w:ind w:left="0" w:firstLine="284"/>
      </w:pPr>
      <w:r w:rsidRPr="00DB3843">
        <w:t>Решение  вопросов  по  утилизации  химических  отходов  и  неликвидов.</w:t>
      </w:r>
    </w:p>
    <w:p w:rsidR="00DB3843" w:rsidRPr="00DB3843" w:rsidRDefault="00DB3843" w:rsidP="00DB3843">
      <w:pPr>
        <w:widowControl/>
        <w:numPr>
          <w:ilvl w:val="0"/>
          <w:numId w:val="10"/>
        </w:numPr>
        <w:ind w:left="0" w:firstLine="284"/>
      </w:pPr>
      <w:r w:rsidRPr="00DB3843">
        <w:t>Контроль над ходом оплаты счетов бухгалтерией и приходом денежных средств на счета фирм-поставщиков.</w:t>
      </w:r>
    </w:p>
    <w:p w:rsidR="00DB3843" w:rsidRPr="00DB3843" w:rsidRDefault="00DB3843" w:rsidP="00DB3843">
      <w:pPr>
        <w:widowControl/>
        <w:numPr>
          <w:ilvl w:val="0"/>
          <w:numId w:val="10"/>
        </w:numPr>
        <w:ind w:left="0" w:firstLine="284"/>
      </w:pPr>
      <w:r w:rsidRPr="00DB3843">
        <w:t>Обеспечение доставки закупленных материалов и оборудования на склады Заказчика с максимально эффективным использованием заказанного Заказчиком автотранспорта.</w:t>
      </w:r>
    </w:p>
    <w:p w:rsidR="00DB3843" w:rsidRPr="00DB3843" w:rsidRDefault="00DB3843" w:rsidP="00DB3843">
      <w:pPr>
        <w:widowControl/>
        <w:numPr>
          <w:ilvl w:val="0"/>
          <w:numId w:val="10"/>
        </w:numPr>
        <w:ind w:left="0" w:firstLine="284"/>
      </w:pPr>
      <w:r w:rsidRPr="00DB3843">
        <w:t>Организация работы складского хозяйства. Складирование и хранение материальных ценностей, передача их подразделениям  Заказчика. Ведение материального учета и  отчетности.</w:t>
      </w:r>
    </w:p>
    <w:p w:rsidR="00DB3843" w:rsidRPr="00DB3843" w:rsidRDefault="00DB3843" w:rsidP="00DB3843">
      <w:pPr>
        <w:widowControl/>
        <w:numPr>
          <w:ilvl w:val="0"/>
          <w:numId w:val="10"/>
        </w:numPr>
        <w:ind w:left="0" w:firstLine="284"/>
      </w:pPr>
      <w:r w:rsidRPr="00DB3843">
        <w:t>Разработка предложений по замене дорогостоящих и дефицитных материалов  на  аналог  по более доступным ценам.</w:t>
      </w:r>
    </w:p>
    <w:p w:rsidR="00DB3843" w:rsidRPr="00DB3843" w:rsidRDefault="00DB3843" w:rsidP="00DB3843">
      <w:pPr>
        <w:widowControl/>
        <w:numPr>
          <w:ilvl w:val="0"/>
          <w:numId w:val="10"/>
        </w:numPr>
        <w:ind w:left="0" w:firstLine="284"/>
      </w:pPr>
      <w:r w:rsidRPr="00DB3843">
        <w:t>Установление  связей с поставщиками, в первую очередь, по вопросам цен и качества товаров.</w:t>
      </w:r>
    </w:p>
    <w:p w:rsidR="00DB3843" w:rsidRPr="00DB3843" w:rsidRDefault="00DB3843" w:rsidP="00DB3843">
      <w:pPr>
        <w:widowControl/>
        <w:numPr>
          <w:ilvl w:val="0"/>
          <w:numId w:val="10"/>
        </w:numPr>
        <w:ind w:left="0" w:firstLine="284"/>
      </w:pPr>
      <w:r w:rsidRPr="00DB3843">
        <w:t>Поиск по каждому виду товаров не менее трёх поставщиков с целью устранения зависимости от одного поставщика и минимизации потерь от срывов поставок и роста цен.</w:t>
      </w:r>
    </w:p>
    <w:p w:rsidR="00DB3843" w:rsidRPr="00DB3843" w:rsidRDefault="00DB3843" w:rsidP="00DB3843">
      <w:pPr>
        <w:widowControl/>
        <w:numPr>
          <w:ilvl w:val="0"/>
          <w:numId w:val="10"/>
        </w:numPr>
        <w:ind w:left="0" w:firstLine="284"/>
      </w:pPr>
      <w:r w:rsidRPr="00DB3843">
        <w:t>Составление информационной базы поставщиков, их реквизитов, продукции и цен</w:t>
      </w:r>
      <w:bookmarkStart w:id="32" w:name="sub_96"/>
      <w:bookmarkEnd w:id="31"/>
      <w:r w:rsidRPr="00DB3843">
        <w:t>.</w:t>
      </w:r>
    </w:p>
    <w:p w:rsidR="00DB3843" w:rsidRPr="00DB3843" w:rsidRDefault="00DB3843" w:rsidP="00DB3843">
      <w:pPr>
        <w:widowControl/>
        <w:numPr>
          <w:ilvl w:val="0"/>
          <w:numId w:val="10"/>
        </w:numPr>
        <w:ind w:left="0" w:firstLine="284"/>
      </w:pPr>
      <w:r w:rsidRPr="00DB3843">
        <w:t xml:space="preserve">При централизации закупок в соответствии со </w:t>
      </w:r>
      <w:hyperlink r:id="rId13" w:history="1">
        <w:r w:rsidRPr="00333479">
          <w:rPr>
            <w:rStyle w:val="af5"/>
            <w:color w:val="auto"/>
          </w:rPr>
          <w:t>статьей 26</w:t>
        </w:r>
      </w:hyperlink>
      <w:r w:rsidRPr="00333479">
        <w:t xml:space="preserve"> Федерального закона контрактная служба осуществляет функции и полномочия, предусмотренные </w:t>
      </w:r>
      <w:hyperlink r:id="rId14" w:anchor="sub_81" w:history="1">
        <w:r w:rsidRPr="00333479">
          <w:rPr>
            <w:rStyle w:val="af5"/>
            <w:color w:val="auto"/>
          </w:rPr>
          <w:t>пунктами 13</w:t>
        </w:r>
      </w:hyperlink>
      <w:r w:rsidRPr="00333479">
        <w:t xml:space="preserve"> и </w:t>
      </w:r>
      <w:hyperlink r:id="rId15" w:anchor="sub_91" w:history="1">
        <w:r w:rsidRPr="00333479">
          <w:rPr>
            <w:rStyle w:val="af5"/>
            <w:color w:val="auto"/>
          </w:rPr>
          <w:t>14</w:t>
        </w:r>
      </w:hyperlink>
      <w:r w:rsidRPr="00333479">
        <w:t xml:space="preserve"> настоящего Положения и не переданные соответствующему уполном</w:t>
      </w:r>
      <w:r w:rsidRPr="00DB3843">
        <w:t>оченному органу, уполномоченному учреждению, которые осуществляют полномочия на определение поставщиков (подрядчиков, исполнителей).</w:t>
      </w:r>
    </w:p>
    <w:p w:rsidR="00DB3843" w:rsidRPr="00DB3843" w:rsidRDefault="00DB3843" w:rsidP="00DB3843">
      <w:pPr>
        <w:widowControl/>
        <w:numPr>
          <w:ilvl w:val="0"/>
          <w:numId w:val="10"/>
        </w:numPr>
      </w:pPr>
      <w:bookmarkStart w:id="33" w:name="sub_100"/>
      <w:bookmarkEnd w:id="32"/>
      <w:r w:rsidRPr="00DB3843">
        <w:t>Руководитель контрактной службы:</w:t>
      </w:r>
    </w:p>
    <w:p w:rsidR="00DB3843" w:rsidRPr="00DB3843" w:rsidRDefault="00DB3843" w:rsidP="00DB3843">
      <w:pPr>
        <w:ind w:firstLine="720"/>
      </w:pPr>
      <w:bookmarkStart w:id="34" w:name="sub_97"/>
      <w:bookmarkEnd w:id="33"/>
      <w:r w:rsidRPr="00DB3843">
        <w:t>1) распределяет обязанности между работниками контрактной службы;</w:t>
      </w:r>
    </w:p>
    <w:p w:rsidR="00DB3843" w:rsidRPr="00DB3843" w:rsidRDefault="00DB3843" w:rsidP="00DB3843">
      <w:pPr>
        <w:ind w:firstLine="720"/>
        <w:rPr>
          <w:color w:val="000000"/>
        </w:rPr>
      </w:pPr>
      <w:bookmarkStart w:id="35" w:name="sub_98"/>
      <w:bookmarkEnd w:id="34"/>
      <w:r w:rsidRPr="00DB3843">
        <w:t xml:space="preserve">2) </w:t>
      </w:r>
      <w:r w:rsidRPr="00DB3843">
        <w:rPr>
          <w:color w:val="000000"/>
        </w:rPr>
        <w:t>представляет на рассмотрение</w:t>
      </w:r>
      <w:r w:rsidRPr="00DB3843">
        <w:rPr>
          <w:color w:val="FF0000"/>
        </w:rPr>
        <w:t xml:space="preserve"> </w:t>
      </w:r>
      <w:r w:rsidRPr="00DB3843">
        <w:rPr>
          <w:color w:val="000000"/>
        </w:rPr>
        <w:t>Директора</w:t>
      </w:r>
      <w:r w:rsidRPr="00DB3843">
        <w:rPr>
          <w:color w:val="FF0000"/>
        </w:rPr>
        <w:t xml:space="preserve"> </w:t>
      </w:r>
      <w:r w:rsidRPr="00DB3843">
        <w:rPr>
          <w:color w:val="000000"/>
        </w:rPr>
        <w:t>предложения о назначении на должность и освобождении от должности работников контрактной службы.</w:t>
      </w:r>
    </w:p>
    <w:p w:rsidR="00DB3843" w:rsidRPr="00DB3843" w:rsidRDefault="00333479" w:rsidP="00333479">
      <w:pPr>
        <w:ind w:firstLine="0"/>
      </w:pPr>
      <w:bookmarkStart w:id="36" w:name="sub_99"/>
      <w:bookmarkEnd w:id="35"/>
      <w:r>
        <w:lastRenderedPageBreak/>
        <w:t xml:space="preserve">     </w:t>
      </w:r>
      <w:r w:rsidR="005F3F17">
        <w:t>38</w:t>
      </w:r>
      <w:r w:rsidR="00DB3843" w:rsidRPr="00DB3843">
        <w:t xml:space="preserve">. В целях реализации функций и полномочий, указанных в настоящем Положении, должностные лица контрактной службы обязаны: </w:t>
      </w:r>
    </w:p>
    <w:p w:rsidR="00DB3843" w:rsidRPr="00DB3843" w:rsidRDefault="008756CD" w:rsidP="005609F5">
      <w:pPr>
        <w:tabs>
          <w:tab w:val="left" w:pos="993"/>
        </w:tabs>
        <w:ind w:firstLine="720"/>
        <w:rPr>
          <w:color w:val="333333"/>
        </w:rPr>
      </w:pPr>
      <w:r>
        <w:t xml:space="preserve">1) </w:t>
      </w:r>
      <w:r w:rsidR="005609F5">
        <w:t>з</w:t>
      </w:r>
      <w:r w:rsidR="00DB3843" w:rsidRPr="00DB3843">
        <w:t>нать и руководствоваться в своей деятельности требованиями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w:t>
      </w:r>
    </w:p>
    <w:p w:rsidR="00DB3843" w:rsidRPr="00DB3843" w:rsidRDefault="008756CD" w:rsidP="008756CD">
      <w:pPr>
        <w:ind w:firstLine="709"/>
      </w:pPr>
      <w:r>
        <w:t xml:space="preserve">2)  </w:t>
      </w:r>
      <w:r w:rsidR="005609F5">
        <w:t>н</w:t>
      </w:r>
      <w:r w:rsidR="00DB3843" w:rsidRPr="00DB3843">
        <w:t>е допускать разглашения сведений, ставших им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DB3843" w:rsidRDefault="008756CD" w:rsidP="00DB3843">
      <w:pPr>
        <w:ind w:firstLine="720"/>
      </w:pPr>
      <w:r>
        <w:t xml:space="preserve">3) </w:t>
      </w:r>
      <w:r w:rsidR="005609F5">
        <w:t>п</w:t>
      </w:r>
      <w:r w:rsidR="00DB3843" w:rsidRPr="00DB3843">
        <w:t>оддерживать уровень квалификации, необходимый для надлежащего исполнения своих должностных обязанностей.</w:t>
      </w:r>
    </w:p>
    <w:p w:rsidR="008756CD" w:rsidRPr="00DB3843" w:rsidRDefault="005609F5" w:rsidP="00DB3843">
      <w:pPr>
        <w:ind w:firstLine="720"/>
      </w:pPr>
      <w:r>
        <w:t>4) н</w:t>
      </w:r>
      <w:r w:rsidR="008756CD">
        <w:t>е проводить переговоров с участниками закупок до выявления победителя определения поставщика (подрядчика, исполнителя).</w:t>
      </w:r>
    </w:p>
    <w:bookmarkEnd w:id="36"/>
    <w:p w:rsidR="00DB3843" w:rsidRPr="00DB3843" w:rsidRDefault="008756CD" w:rsidP="00DB3843">
      <w:pPr>
        <w:ind w:firstLine="720"/>
      </w:pPr>
      <w:r>
        <w:t>5</w:t>
      </w:r>
      <w:r w:rsidR="005609F5">
        <w:t>) с</w:t>
      </w:r>
      <w:r w:rsidR="00DB3843" w:rsidRPr="00DB3843">
        <w:t xml:space="preserve">облюдать иные обязательства и требования, установленные Федеральным законом от 5 апреля </w:t>
      </w:r>
      <w:smartTag w:uri="urn:schemas-microsoft-com:office:smarttags" w:element="metricconverter">
        <w:smartTagPr>
          <w:attr w:name="ProductID" w:val="2013 г"/>
        </w:smartTagPr>
        <w:r w:rsidR="00DB3843" w:rsidRPr="00DB3843">
          <w:t>2013 г</w:t>
        </w:r>
      </w:smartTag>
      <w:r w:rsidR="00DB3843" w:rsidRPr="00DB3843">
        <w:t>. № 44-ФЗ «О контрактной системе в сфере закупок товаров, работ, услуг для обеспечения государственных и муниципальных нужд».</w:t>
      </w:r>
      <w:r w:rsidR="00DB3843" w:rsidRPr="00DB3843">
        <w:rPr>
          <w:color w:val="333333"/>
        </w:rPr>
        <w:t xml:space="preserve"> </w:t>
      </w:r>
      <w:r w:rsidR="00DB3843" w:rsidRPr="00DB3843">
        <w:rPr>
          <w:color w:val="333333"/>
        </w:rPr>
        <w:br/>
      </w:r>
    </w:p>
    <w:p w:rsidR="00DB3843" w:rsidRPr="00DB3843" w:rsidRDefault="00965878" w:rsidP="00DB3843">
      <w:pPr>
        <w:widowControl/>
        <w:numPr>
          <w:ilvl w:val="0"/>
          <w:numId w:val="9"/>
        </w:numPr>
        <w:ind w:left="0" w:firstLine="0"/>
        <w:jc w:val="center"/>
        <w:rPr>
          <w:b/>
        </w:rPr>
      </w:pPr>
      <w:r>
        <w:rPr>
          <w:b/>
        </w:rPr>
        <w:t>ОРГАНИЗАЦИЯ УПРАВЛЕНИЯ</w:t>
      </w:r>
    </w:p>
    <w:p w:rsidR="00DB3843" w:rsidRPr="00DB3843" w:rsidRDefault="00DB3843" w:rsidP="00DB3843">
      <w:pPr>
        <w:rPr>
          <w:b/>
        </w:rPr>
      </w:pPr>
    </w:p>
    <w:p w:rsidR="00DB3843" w:rsidRDefault="00DB3843" w:rsidP="005609F5">
      <w:pPr>
        <w:pStyle w:val="aa"/>
        <w:widowControl/>
        <w:numPr>
          <w:ilvl w:val="0"/>
          <w:numId w:val="12"/>
        </w:numPr>
        <w:tabs>
          <w:tab w:val="clear" w:pos="1020"/>
          <w:tab w:val="num" w:pos="0"/>
          <w:tab w:val="left" w:pos="1134"/>
        </w:tabs>
        <w:ind w:left="0" w:firstLine="660"/>
      </w:pPr>
      <w:r w:rsidRPr="00DB3843">
        <w:t>Контрактную службу возглавляет контрактный управляющий, назначенный на должность приказом директора Центра по представлению заместителя директора по общим вопросам.</w:t>
      </w:r>
    </w:p>
    <w:p w:rsidR="005609F5" w:rsidRDefault="005609F5" w:rsidP="005609F5">
      <w:pPr>
        <w:pStyle w:val="aa"/>
        <w:widowControl/>
        <w:numPr>
          <w:ilvl w:val="0"/>
          <w:numId w:val="12"/>
        </w:numPr>
        <w:tabs>
          <w:tab w:val="clear" w:pos="1020"/>
          <w:tab w:val="num" w:pos="0"/>
          <w:tab w:val="left" w:pos="1134"/>
        </w:tabs>
        <w:ind w:left="0" w:firstLine="660"/>
      </w:pPr>
      <w:r>
        <w:t>Общее руководство деятельности службы осуществляет заместитель  директора  по  общим  вопросам.</w:t>
      </w:r>
    </w:p>
    <w:p w:rsidR="00DB3843" w:rsidRDefault="00DB3843" w:rsidP="005609F5">
      <w:pPr>
        <w:pStyle w:val="aa"/>
        <w:widowControl/>
        <w:numPr>
          <w:ilvl w:val="0"/>
          <w:numId w:val="12"/>
        </w:numPr>
        <w:tabs>
          <w:tab w:val="clear" w:pos="1020"/>
          <w:tab w:val="num" w:pos="0"/>
          <w:tab w:val="left" w:pos="1134"/>
        </w:tabs>
        <w:ind w:left="0" w:firstLine="709"/>
      </w:pPr>
      <w:r w:rsidRPr="00DB3843">
        <w:t>Назначение на должности сотрудников контрактной службы осуществляется приказом директора Центра по представлению контрактного управляющего и по согласованию с заместителем директора по общим вопросам.</w:t>
      </w:r>
    </w:p>
    <w:p w:rsidR="00DB3843" w:rsidRPr="00DB3843" w:rsidRDefault="00DB3843" w:rsidP="005609F5">
      <w:pPr>
        <w:pStyle w:val="aa"/>
        <w:widowControl/>
        <w:numPr>
          <w:ilvl w:val="0"/>
          <w:numId w:val="12"/>
        </w:numPr>
        <w:tabs>
          <w:tab w:val="clear" w:pos="1020"/>
          <w:tab w:val="num" w:pos="0"/>
          <w:tab w:val="left" w:pos="1134"/>
        </w:tabs>
        <w:ind w:left="0" w:firstLine="660"/>
      </w:pPr>
      <w:r w:rsidRPr="00DB3843">
        <w:t>Освобождение от должности сотрудников контрактной службы осуществляется в соответствии с трудовым законодательством.</w:t>
      </w:r>
    </w:p>
    <w:p w:rsidR="00DB3843" w:rsidRPr="00DB3843" w:rsidRDefault="00DB3843" w:rsidP="00DB3843">
      <w:pPr>
        <w:ind w:firstLine="720"/>
      </w:pPr>
    </w:p>
    <w:p w:rsidR="00DB3843" w:rsidRDefault="00965878" w:rsidP="00DB3843">
      <w:pPr>
        <w:widowControl/>
        <w:numPr>
          <w:ilvl w:val="0"/>
          <w:numId w:val="9"/>
        </w:numPr>
        <w:jc w:val="center"/>
        <w:rPr>
          <w:b/>
        </w:rPr>
      </w:pPr>
      <w:r>
        <w:rPr>
          <w:b/>
        </w:rPr>
        <w:t>ПРАВА</w:t>
      </w:r>
    </w:p>
    <w:p w:rsidR="00550F8D" w:rsidRPr="00DB3843" w:rsidRDefault="00550F8D" w:rsidP="00550F8D">
      <w:pPr>
        <w:widowControl/>
        <w:ind w:left="1080" w:firstLine="0"/>
        <w:rPr>
          <w:b/>
        </w:rPr>
      </w:pPr>
    </w:p>
    <w:p w:rsidR="00DB3843" w:rsidRPr="00DB3843" w:rsidRDefault="00DB3843" w:rsidP="00DB3843">
      <w:r w:rsidRPr="00DB3843">
        <w:t xml:space="preserve"> Контрактная  служба  имеет  право:</w:t>
      </w:r>
    </w:p>
    <w:p w:rsidR="00DB3843" w:rsidRDefault="00DB3843" w:rsidP="00DB3843">
      <w:pPr>
        <w:widowControl/>
        <w:numPr>
          <w:ilvl w:val="0"/>
          <w:numId w:val="11"/>
        </w:numPr>
        <w:ind w:left="0" w:firstLine="426"/>
      </w:pPr>
      <w:r w:rsidRPr="00DB3843">
        <w:t xml:space="preserve">Запрашивать  в  установленном  порядке  от  структурных  подразделений  Центра и Филиалов  информацию  (материалы)  </w:t>
      </w:r>
      <w:r w:rsidR="00B465FE">
        <w:t xml:space="preserve">о потребностях в товарах (работах, услугах), иную информацию и документы </w:t>
      </w:r>
      <w:r w:rsidRPr="00DB3843">
        <w:t>по  вопросам,  входящим  в  компетенцию  службы.</w:t>
      </w:r>
    </w:p>
    <w:p w:rsidR="00B465FE" w:rsidRDefault="00B465FE" w:rsidP="00DB3843">
      <w:pPr>
        <w:widowControl/>
        <w:numPr>
          <w:ilvl w:val="0"/>
          <w:numId w:val="11"/>
        </w:numPr>
        <w:ind w:left="0" w:firstLine="426"/>
      </w:pPr>
      <w:r>
        <w:t>При необходимости запрашивать письменные разъяснения и информацию о характеристиках и требованиях к объектам закупок.</w:t>
      </w:r>
    </w:p>
    <w:p w:rsidR="00343682" w:rsidRDefault="00343682" w:rsidP="00DB3843">
      <w:pPr>
        <w:widowControl/>
        <w:numPr>
          <w:ilvl w:val="0"/>
          <w:numId w:val="11"/>
        </w:numPr>
        <w:ind w:left="0" w:firstLine="426"/>
      </w:pPr>
      <w:r>
        <w:t>Привлекать сотрудников, не включенных в состав контрактной службы, но имеющих необходимые знания об объекте закупки, к приемке и экспертизе поставленного товара, выполненной работы (её результатах), оказанной услуги.</w:t>
      </w:r>
    </w:p>
    <w:p w:rsidR="00343682" w:rsidRPr="00DB3843" w:rsidRDefault="00343682" w:rsidP="00DB3843">
      <w:pPr>
        <w:widowControl/>
        <w:numPr>
          <w:ilvl w:val="0"/>
          <w:numId w:val="11"/>
        </w:numPr>
        <w:ind w:left="0" w:firstLine="426"/>
      </w:pPr>
      <w:r>
        <w:t>Осуществлять текущий контроль за ходом выполнения контрактов поставщиками (подрядчиками, исполнителями).</w:t>
      </w:r>
    </w:p>
    <w:p w:rsidR="00DB3843" w:rsidRPr="00DB3843" w:rsidRDefault="00DB3843" w:rsidP="00DB3843">
      <w:pPr>
        <w:widowControl/>
        <w:numPr>
          <w:ilvl w:val="0"/>
          <w:numId w:val="11"/>
        </w:numPr>
        <w:ind w:left="0" w:firstLine="360"/>
      </w:pPr>
      <w:r w:rsidRPr="00DB3843">
        <w:t>Принимать решения и давать указания по вопросам, входящим в компетенцию службы, подписывать и визировать необходимые документы, осуществлять проверку и контроль документооборота.</w:t>
      </w:r>
    </w:p>
    <w:p w:rsidR="00DB3843" w:rsidRPr="00DB3843" w:rsidRDefault="00DB3843" w:rsidP="00DB3843">
      <w:pPr>
        <w:widowControl/>
        <w:numPr>
          <w:ilvl w:val="0"/>
          <w:numId w:val="11"/>
        </w:numPr>
        <w:ind w:left="0" w:firstLine="426"/>
      </w:pPr>
      <w:r w:rsidRPr="00DB3843">
        <w:t>Проводить  в  пределах  своей  компетенции,  в  установленном  порядке  переговоры  со  сторонними  организациями,  осуществлять  подготовку  всех  необходимых  документов  для  осуществления  своей  деятельности.</w:t>
      </w:r>
    </w:p>
    <w:p w:rsidR="00DB3843" w:rsidRPr="00DB3843" w:rsidRDefault="00DB3843" w:rsidP="00DB3843">
      <w:pPr>
        <w:widowControl/>
        <w:numPr>
          <w:ilvl w:val="0"/>
          <w:numId w:val="11"/>
        </w:numPr>
        <w:ind w:left="0" w:firstLine="426"/>
      </w:pPr>
      <w:r w:rsidRPr="00DB3843">
        <w:t>Использовать  средства,  выделяемые  на  финансирование  приоритетных направлений научно-технического прогресса, для закупки приборов, оборудования и комплектующих изделий,  обеспечивающих  содействие  проведению  научных  исследований,  разработок,  оказания  услуг,  в  соответствии  с  деятельностью  Центра.</w:t>
      </w:r>
    </w:p>
    <w:p w:rsidR="00DB3843" w:rsidRPr="00DB3843" w:rsidRDefault="00DB3843" w:rsidP="00DB3843">
      <w:pPr>
        <w:widowControl/>
        <w:numPr>
          <w:ilvl w:val="0"/>
          <w:numId w:val="11"/>
        </w:numPr>
        <w:ind w:left="0" w:firstLine="360"/>
      </w:pPr>
      <w:r w:rsidRPr="00DB3843">
        <w:lastRenderedPageBreak/>
        <w:t>Вносить  предложения  по  вопросам,  входящим  в  компетенцию  службы,  с  целью  улучшения  деятельности  службы  и  Центра  в  целом.</w:t>
      </w:r>
    </w:p>
    <w:p w:rsidR="00DB3843" w:rsidRPr="00DB3843" w:rsidRDefault="00DB3843" w:rsidP="00DB3843">
      <w:pPr>
        <w:ind w:left="720"/>
      </w:pPr>
    </w:p>
    <w:p w:rsidR="00DB3843" w:rsidRDefault="00DB3843" w:rsidP="00DB3843">
      <w:pPr>
        <w:widowControl/>
        <w:numPr>
          <w:ilvl w:val="0"/>
          <w:numId w:val="9"/>
        </w:numPr>
        <w:ind w:left="0" w:firstLine="0"/>
        <w:jc w:val="center"/>
        <w:rPr>
          <w:b/>
        </w:rPr>
      </w:pPr>
      <w:r w:rsidRPr="00DB3843">
        <w:rPr>
          <w:b/>
        </w:rPr>
        <w:t>ПОРЯДОК ВЗАИМОДЕЙСТВИЯ КОНТРАКТНОЙ СЛУЖБЫ СО СТРУКТУРНЫМИ ПОДРАЗДЕЛЕНИЯМИ ЦЕНТРА</w:t>
      </w:r>
    </w:p>
    <w:p w:rsidR="00550F8D" w:rsidRPr="00DB3843" w:rsidRDefault="00550F8D" w:rsidP="00550F8D">
      <w:pPr>
        <w:widowControl/>
        <w:ind w:firstLine="0"/>
        <w:rPr>
          <w:b/>
        </w:rPr>
      </w:pPr>
    </w:p>
    <w:p w:rsidR="00DB3843" w:rsidRPr="00DB3843" w:rsidRDefault="00DB3843" w:rsidP="00DB3843">
      <w:pPr>
        <w:widowControl/>
        <w:numPr>
          <w:ilvl w:val="1"/>
          <w:numId w:val="9"/>
        </w:numPr>
        <w:tabs>
          <w:tab w:val="clear" w:pos="1440"/>
          <w:tab w:val="num" w:pos="142"/>
        </w:tabs>
        <w:autoSpaceDE w:val="0"/>
        <w:autoSpaceDN w:val="0"/>
        <w:adjustRightInd w:val="0"/>
        <w:ind w:left="0" w:firstLine="426"/>
      </w:pPr>
      <w:r w:rsidRPr="00DB3843">
        <w:t>Контрактная служба, структурные подразделения и должностные лица взаимодействуют на основе принципов открытости, прозрачности информации в сфере закупок, профессионализма, эффективности осуществления закупок, ответственности за результативность и за результат закупки.</w:t>
      </w:r>
    </w:p>
    <w:p w:rsidR="00DB3843" w:rsidRPr="00DB3843" w:rsidRDefault="00DB3843" w:rsidP="00DB3843">
      <w:pPr>
        <w:widowControl/>
        <w:numPr>
          <w:ilvl w:val="1"/>
          <w:numId w:val="9"/>
        </w:numPr>
        <w:tabs>
          <w:tab w:val="clear" w:pos="1440"/>
          <w:tab w:val="num" w:pos="0"/>
        </w:tabs>
        <w:autoSpaceDE w:val="0"/>
        <w:autoSpaceDN w:val="0"/>
        <w:adjustRightInd w:val="0"/>
        <w:ind w:left="0" w:firstLine="426"/>
      </w:pPr>
      <w:r w:rsidRPr="00DB3843">
        <w:t>Контрактная служба осуществляет свои функции и полномочия на основании положения о контрактной службе и иных нормативных документов Центра.</w:t>
      </w:r>
    </w:p>
    <w:p w:rsidR="00DB3843" w:rsidRPr="00DB3843" w:rsidRDefault="00DB3843" w:rsidP="00DB3843">
      <w:pPr>
        <w:widowControl/>
        <w:numPr>
          <w:ilvl w:val="1"/>
          <w:numId w:val="9"/>
        </w:numPr>
        <w:tabs>
          <w:tab w:val="clear" w:pos="1440"/>
          <w:tab w:val="num" w:pos="0"/>
        </w:tabs>
        <w:autoSpaceDE w:val="0"/>
        <w:autoSpaceDN w:val="0"/>
        <w:adjustRightInd w:val="0"/>
        <w:ind w:left="0" w:firstLine="426"/>
      </w:pPr>
      <w:r w:rsidRPr="00DB3843">
        <w:t>Для  выполнения  своих  функций  и  реализации  прав  служба  взаимодействует:</w:t>
      </w:r>
    </w:p>
    <w:p w:rsidR="00DB3843" w:rsidRPr="00DB3843" w:rsidRDefault="00DB3843" w:rsidP="00DB3843">
      <w:pPr>
        <w:autoSpaceDE w:val="0"/>
        <w:autoSpaceDN w:val="0"/>
        <w:adjustRightInd w:val="0"/>
        <w:ind w:left="426"/>
      </w:pPr>
      <w:r w:rsidRPr="00DB3843">
        <w:t>3.1. С  научными  и  лечебными  подразделениями  по  вопросам:</w:t>
      </w:r>
    </w:p>
    <w:p w:rsidR="00DB3843" w:rsidRPr="00DB3843" w:rsidRDefault="00DB3843" w:rsidP="00DB3843">
      <w:pPr>
        <w:autoSpaceDE w:val="0"/>
        <w:autoSpaceDN w:val="0"/>
        <w:adjustRightInd w:val="0"/>
        <w:ind w:left="426"/>
      </w:pPr>
      <w:r w:rsidRPr="00DB3843">
        <w:t>3.1.1. Получения:</w:t>
      </w:r>
    </w:p>
    <w:p w:rsidR="00DB3843" w:rsidRPr="00DB3843" w:rsidRDefault="00DB3843" w:rsidP="00DB3843">
      <w:pPr>
        <w:ind w:left="708"/>
      </w:pPr>
      <w:r w:rsidRPr="00DB3843">
        <w:t>-  информации и документации,  необходимой  для  деятельности  службы;</w:t>
      </w:r>
    </w:p>
    <w:p w:rsidR="00DB3843" w:rsidRPr="00DB3843" w:rsidRDefault="00DB3843" w:rsidP="00DB3843">
      <w:pPr>
        <w:ind w:left="708"/>
      </w:pPr>
      <w:r w:rsidRPr="00DB3843">
        <w:t>- заявок на приобретение товаров, работ, услуг.</w:t>
      </w:r>
    </w:p>
    <w:p w:rsidR="00DB3843" w:rsidRDefault="00DB3843" w:rsidP="00DB3843">
      <w:pPr>
        <w:ind w:left="708"/>
      </w:pPr>
      <w:r w:rsidRPr="00DB3843">
        <w:t>-  предложений  по поставке товаров, на выполнение  работ и оказание услуг,  находящихся  в  компетенции  службы;</w:t>
      </w:r>
    </w:p>
    <w:p w:rsidR="00F96C57" w:rsidRPr="00DB3843" w:rsidRDefault="00F96C57" w:rsidP="00DB3843">
      <w:pPr>
        <w:ind w:left="708"/>
      </w:pPr>
      <w:r>
        <w:t>- описания объекта закупки;</w:t>
      </w:r>
    </w:p>
    <w:p w:rsidR="00DB3843" w:rsidRPr="00DB3843" w:rsidRDefault="00DB3843" w:rsidP="00DB3843">
      <w:pPr>
        <w:ind w:left="708"/>
      </w:pPr>
      <w:r w:rsidRPr="00DB3843">
        <w:t>-  помощи  в  решении  поставленных  задач.</w:t>
      </w:r>
    </w:p>
    <w:p w:rsidR="00DB3843" w:rsidRPr="00DB3843" w:rsidRDefault="00DB3843" w:rsidP="00DB3843">
      <w:r w:rsidRPr="00DB3843">
        <w:t xml:space="preserve">      3.1.2. Предоставления:</w:t>
      </w:r>
    </w:p>
    <w:p w:rsidR="00DB3843" w:rsidRPr="00DB3843" w:rsidRDefault="00DB3843" w:rsidP="00DB3843">
      <w:pPr>
        <w:ind w:left="426"/>
      </w:pPr>
      <w:r w:rsidRPr="00DB3843">
        <w:t>- помощи в решении научных задач;</w:t>
      </w:r>
    </w:p>
    <w:p w:rsidR="00DB3843" w:rsidRPr="00DB3843" w:rsidRDefault="00DB3843" w:rsidP="00DB3843">
      <w:pPr>
        <w:ind w:left="426"/>
      </w:pPr>
      <w:r w:rsidRPr="00DB3843">
        <w:t>- прогнозов по планированию осуществления закупок товаров, работ, услуг;</w:t>
      </w:r>
    </w:p>
    <w:p w:rsidR="00DB3843" w:rsidRPr="00DB3843" w:rsidRDefault="00DB3843" w:rsidP="00DB3843">
      <w:pPr>
        <w:ind w:left="426"/>
      </w:pPr>
      <w:r w:rsidRPr="00DB3843">
        <w:t>- счетов, предложений и иной документации для закупки товаров, работ, услуг.</w:t>
      </w:r>
    </w:p>
    <w:p w:rsidR="00DB3843" w:rsidRPr="00DB3843" w:rsidRDefault="00DB3843" w:rsidP="00DB3843">
      <w:pPr>
        <w:ind w:left="426"/>
      </w:pPr>
      <w:r w:rsidRPr="00DB3843">
        <w:t>3.2. С  бухгалтерией по вопросам:</w:t>
      </w:r>
    </w:p>
    <w:p w:rsidR="00DB3843" w:rsidRPr="00DB3843" w:rsidRDefault="00DB3843" w:rsidP="00DB3843">
      <w:pPr>
        <w:ind w:left="426"/>
      </w:pPr>
      <w:r w:rsidRPr="00DB3843">
        <w:t>3.2.1.Получения:</w:t>
      </w:r>
    </w:p>
    <w:p w:rsidR="00DB3843" w:rsidRPr="00DB3843" w:rsidRDefault="00DB3843" w:rsidP="00DB3843">
      <w:r w:rsidRPr="00DB3843">
        <w:t xml:space="preserve">       -  информации  о  финансировании  научных тем; </w:t>
      </w:r>
    </w:p>
    <w:p w:rsidR="00DB3843" w:rsidRPr="00DB3843" w:rsidRDefault="00DB3843" w:rsidP="00DB3843">
      <w:r w:rsidRPr="00DB3843">
        <w:t xml:space="preserve">       - иной информации, необходимой для деятельности службы.</w:t>
      </w:r>
    </w:p>
    <w:p w:rsidR="00DB3843" w:rsidRPr="00DB3843" w:rsidRDefault="00DB3843" w:rsidP="00DB3843">
      <w:r w:rsidRPr="00DB3843">
        <w:t xml:space="preserve">       3.2.2. Предоставления:</w:t>
      </w:r>
    </w:p>
    <w:p w:rsidR="00DB3843" w:rsidRDefault="00DB3843" w:rsidP="00DB3843">
      <w:r w:rsidRPr="00DB3843">
        <w:t xml:space="preserve">       - документации для оплаты товаров, работ, услуг;</w:t>
      </w:r>
    </w:p>
    <w:p w:rsidR="009909A6" w:rsidRPr="00DB3843" w:rsidRDefault="009909A6" w:rsidP="00DB3843">
      <w:r>
        <w:t xml:space="preserve">       - информации, для возврата обеспечения Контрактов и размера возврата обеспечения в случае удержания пени/штрафа с поставщика (подрядчика, исполнителя);</w:t>
      </w:r>
    </w:p>
    <w:p w:rsidR="00DB3843" w:rsidRPr="00DB3843" w:rsidRDefault="00DB3843" w:rsidP="00DB3843">
      <w:r w:rsidRPr="00DB3843">
        <w:t xml:space="preserve">       - согласования договоров о сотрудничестве с организациями-поставщиками товаров, работ, услуг;</w:t>
      </w:r>
    </w:p>
    <w:p w:rsidR="00DB3843" w:rsidRPr="00DB3843" w:rsidRDefault="00DB3843" w:rsidP="00DB3843">
      <w:r w:rsidRPr="00DB3843">
        <w:t xml:space="preserve">      3.3. С  планово-экономическим  отделом по вопросам:</w:t>
      </w:r>
    </w:p>
    <w:p w:rsidR="00DB3843" w:rsidRPr="00DB3843" w:rsidRDefault="00DB3843" w:rsidP="00DB3843">
      <w:r w:rsidRPr="00DB3843">
        <w:t xml:space="preserve">      3.3.1. Получения:</w:t>
      </w:r>
    </w:p>
    <w:p w:rsidR="00DB3843" w:rsidRPr="00DB3843" w:rsidRDefault="00DB3843" w:rsidP="00DB3843">
      <w:pPr>
        <w:ind w:left="360"/>
      </w:pPr>
      <w:r w:rsidRPr="00DB3843">
        <w:tab/>
        <w:t xml:space="preserve">-  информации по работе с единой информационной системой по ходу исполнения контрактов и их документооборота; получения  расчетов </w:t>
      </w:r>
      <w:r w:rsidR="009909A6">
        <w:t>начальных максимальных цен контрактов;</w:t>
      </w:r>
      <w:r w:rsidRPr="00DB3843">
        <w:t xml:space="preserve"> сведений по исполнению контрактов;</w:t>
      </w:r>
    </w:p>
    <w:p w:rsidR="00DB3843" w:rsidRPr="00DB3843" w:rsidRDefault="00DB3843" w:rsidP="00DB3843">
      <w:pPr>
        <w:ind w:left="360"/>
      </w:pPr>
      <w:r w:rsidRPr="00DB3843">
        <w:t xml:space="preserve">      - иной информации, необходимой для деятельности службы.</w:t>
      </w:r>
    </w:p>
    <w:p w:rsidR="00DB3843" w:rsidRDefault="00DB3843" w:rsidP="00DB3843">
      <w:pPr>
        <w:ind w:left="360"/>
      </w:pPr>
      <w:r w:rsidRPr="00371191">
        <w:t>3.3.2. Предоставления:</w:t>
      </w:r>
    </w:p>
    <w:p w:rsidR="005F4DC6" w:rsidRPr="00371191" w:rsidRDefault="005F4DC6" w:rsidP="00DB3843">
      <w:pPr>
        <w:ind w:left="360"/>
      </w:pPr>
      <w:r>
        <w:t xml:space="preserve">  - информации для составления и ведения плана закупок и плана-графика закупок;</w:t>
      </w:r>
    </w:p>
    <w:p w:rsidR="00DB3843" w:rsidRPr="00371191" w:rsidRDefault="00DB3843" w:rsidP="00DB3843">
      <w:pPr>
        <w:ind w:left="360"/>
      </w:pPr>
      <w:r w:rsidRPr="00371191">
        <w:t xml:space="preserve">  - документов и информации для размещения в единой информационной системе по ходу исполнения контрактов;</w:t>
      </w:r>
    </w:p>
    <w:p w:rsidR="00DB3843" w:rsidRPr="00DB3843" w:rsidRDefault="00DB3843" w:rsidP="00DB3843">
      <w:pPr>
        <w:ind w:left="360"/>
      </w:pPr>
      <w:r w:rsidRPr="00371191">
        <w:t>- иные документы и сведения, необходимые для реализации планирования закупок товаров, работ, услуг.</w:t>
      </w:r>
    </w:p>
    <w:p w:rsidR="00DB3843" w:rsidRPr="00DB3843" w:rsidRDefault="00DB3843" w:rsidP="00DB3843">
      <w:pPr>
        <w:ind w:left="360"/>
      </w:pPr>
      <w:r w:rsidRPr="00DB3843">
        <w:t>3.4. С  отделом  кадров:</w:t>
      </w:r>
    </w:p>
    <w:p w:rsidR="00DB3843" w:rsidRPr="00DB3843" w:rsidRDefault="00DB3843" w:rsidP="00DB3843">
      <w:pPr>
        <w:ind w:left="360"/>
      </w:pPr>
      <w:r w:rsidRPr="00DB3843">
        <w:tab/>
        <w:t>-  подбор  необходимого  персонала.</w:t>
      </w:r>
    </w:p>
    <w:p w:rsidR="00DB3843" w:rsidRPr="00DB3843" w:rsidRDefault="00DB3843" w:rsidP="00DB3843">
      <w:pPr>
        <w:ind w:left="360"/>
      </w:pPr>
      <w:r w:rsidRPr="00DB3843">
        <w:t>3.5. С  инженерно-техническим  отделом:</w:t>
      </w:r>
    </w:p>
    <w:p w:rsidR="00DB3843" w:rsidRDefault="00DB3843" w:rsidP="00DB3843">
      <w:pPr>
        <w:ind w:left="360"/>
      </w:pPr>
      <w:r w:rsidRPr="00DB3843">
        <w:tab/>
        <w:t>-  получение  информации  по  техническим  вопросам,  касающимся  компетенции  службы.</w:t>
      </w:r>
    </w:p>
    <w:p w:rsidR="00CB4CC3" w:rsidRDefault="00CB4CC3" w:rsidP="00DB3843">
      <w:pPr>
        <w:ind w:left="360"/>
      </w:pPr>
    </w:p>
    <w:p w:rsidR="00CB4CC3" w:rsidRPr="00CB4CC3" w:rsidRDefault="00CB4CC3" w:rsidP="00CB4CC3">
      <w:pPr>
        <w:ind w:left="360"/>
        <w:jc w:val="center"/>
        <w:rPr>
          <w:b/>
        </w:rPr>
      </w:pPr>
      <w:r w:rsidRPr="00CB4CC3">
        <w:rPr>
          <w:b/>
          <w:lang w:val="en-US"/>
        </w:rPr>
        <w:t>VII</w:t>
      </w:r>
      <w:r w:rsidRPr="00CB4CC3">
        <w:rPr>
          <w:b/>
        </w:rPr>
        <w:t>.</w:t>
      </w:r>
      <w:r>
        <w:rPr>
          <w:b/>
        </w:rPr>
        <w:t xml:space="preserve"> </w:t>
      </w:r>
      <w:r w:rsidRPr="00CB4CC3">
        <w:rPr>
          <w:b/>
        </w:rPr>
        <w:t>РЕГЛАМЕНТ РАБОТЫ КОНТРАКТНОЙ СЛУЖБЫ</w:t>
      </w:r>
    </w:p>
    <w:p w:rsidR="00CB4CC3" w:rsidRPr="00CB4CC3" w:rsidRDefault="00CB4CC3" w:rsidP="00CB4CC3">
      <w:pPr>
        <w:ind w:left="360"/>
        <w:jc w:val="center"/>
        <w:rPr>
          <w:b/>
        </w:rPr>
      </w:pPr>
    </w:p>
    <w:p w:rsidR="00E83146" w:rsidRPr="00CB4CC3" w:rsidRDefault="00CB4CC3" w:rsidP="00CB4CC3">
      <w:pPr>
        <w:ind w:firstLine="0"/>
        <w:jc w:val="center"/>
        <w:rPr>
          <w:b/>
        </w:rPr>
      </w:pPr>
      <w:r w:rsidRPr="00CB4CC3">
        <w:rPr>
          <w:b/>
        </w:rPr>
        <w:t>1.</w:t>
      </w:r>
      <w:r>
        <w:rPr>
          <w:b/>
        </w:rPr>
        <w:t xml:space="preserve"> </w:t>
      </w:r>
      <w:r w:rsidR="00E83146" w:rsidRPr="00CB4CC3">
        <w:rPr>
          <w:b/>
        </w:rPr>
        <w:t>Планирование закупок</w:t>
      </w:r>
    </w:p>
    <w:p w:rsidR="00CB4CC3" w:rsidRPr="00CB4CC3" w:rsidRDefault="00CB4CC3" w:rsidP="00CB4CC3">
      <w:pPr>
        <w:ind w:firstLine="0"/>
      </w:pPr>
    </w:p>
    <w:p w:rsidR="00E83146" w:rsidRPr="008F578F" w:rsidRDefault="00CB4CC3" w:rsidP="00E83146">
      <w:pPr>
        <w:tabs>
          <w:tab w:val="left" w:pos="426"/>
        </w:tabs>
        <w:ind w:firstLine="0"/>
      </w:pPr>
      <w:r>
        <w:t xml:space="preserve">       </w:t>
      </w:r>
      <w:r w:rsidRPr="00CB4CC3">
        <w:t>1</w:t>
      </w:r>
      <w:r w:rsidR="00E83146">
        <w:t xml:space="preserve">.1. </w:t>
      </w:r>
      <w:r w:rsidR="00E83146" w:rsidRPr="008F578F">
        <w:t>Планирование закупок осуществляется</w:t>
      </w:r>
      <w:r w:rsidR="00E83146">
        <w:t>,</w:t>
      </w:r>
      <w:r w:rsidR="00E83146" w:rsidRPr="008F578F">
        <w:t xml:space="preserve"> исходя из Планов на соответствующий период, содержащих перечень мероприятий, предусмотренных государственными программами Российской Федерации (в том числе федеральными целевыми программами, иными документами программно-целевого планирования), утвержденных </w:t>
      </w:r>
      <w:r w:rsidR="00E83146">
        <w:t xml:space="preserve">директором Центра, </w:t>
      </w:r>
      <w:r w:rsidR="00E83146" w:rsidRPr="008F578F">
        <w:t xml:space="preserve">а также потребностей в товарах, работах услугах, необходимых для выполнения </w:t>
      </w:r>
      <w:r w:rsidR="00E83146">
        <w:t>научных тем и проведения экспертизы</w:t>
      </w:r>
      <w:r w:rsidR="00E83146" w:rsidRPr="008F578F">
        <w:t xml:space="preserve"> посредством формирования, утверждения и ведения:</w:t>
      </w:r>
    </w:p>
    <w:p w:rsidR="00E83146" w:rsidRPr="008F578F" w:rsidRDefault="00E83146" w:rsidP="00E83146">
      <w:r w:rsidRPr="008F578F">
        <w:t>– планов закупок;</w:t>
      </w:r>
    </w:p>
    <w:p w:rsidR="00E83146" w:rsidRPr="008F578F" w:rsidRDefault="00E83146" w:rsidP="00E83146">
      <w:r w:rsidRPr="008F578F">
        <w:t>– планов-графиков</w:t>
      </w:r>
      <w:r>
        <w:t xml:space="preserve"> закупок</w:t>
      </w:r>
      <w:r w:rsidRPr="008F578F">
        <w:t>.</w:t>
      </w:r>
    </w:p>
    <w:p w:rsidR="00E83146" w:rsidRPr="008F578F" w:rsidRDefault="00CB4CC3" w:rsidP="00E83146">
      <w:r w:rsidRPr="00CB4CC3">
        <w:t>1</w:t>
      </w:r>
      <w:r w:rsidR="00E83146">
        <w:t>.2</w:t>
      </w:r>
      <w:r w:rsidR="00E83146" w:rsidRPr="008F578F">
        <w:t>. При планировании закупок должны обеспечиваться:</w:t>
      </w:r>
    </w:p>
    <w:p w:rsidR="00E83146" w:rsidRPr="008F578F" w:rsidRDefault="00E83146" w:rsidP="00E83146">
      <w:r w:rsidRPr="008F578F">
        <w:t xml:space="preserve">– своевременное удовлетворение нужд </w:t>
      </w:r>
      <w:r>
        <w:t>подразделений Центра</w:t>
      </w:r>
      <w:r w:rsidRPr="008F578F">
        <w:t xml:space="preserve"> в товарах, работах, услугах;</w:t>
      </w:r>
    </w:p>
    <w:p w:rsidR="00E83146" w:rsidRDefault="00E83146" w:rsidP="00E83146">
      <w:r w:rsidRPr="008F578F">
        <w:t xml:space="preserve">– достижение заданных результатов обеспечения </w:t>
      </w:r>
      <w:r w:rsidR="00243DE9">
        <w:t>нужд Центра</w:t>
      </w:r>
      <w:r w:rsidRPr="008F578F">
        <w:t>.</w:t>
      </w:r>
    </w:p>
    <w:p w:rsidR="00D632E1" w:rsidRDefault="00D632E1" w:rsidP="00E83146"/>
    <w:p w:rsidR="00D632E1" w:rsidRPr="00CB4CC3" w:rsidRDefault="00CB4CC3" w:rsidP="00CB4CC3">
      <w:pPr>
        <w:jc w:val="center"/>
        <w:rPr>
          <w:b/>
        </w:rPr>
      </w:pPr>
      <w:r w:rsidRPr="00CB4CC3">
        <w:rPr>
          <w:b/>
        </w:rPr>
        <w:t>2.</w:t>
      </w:r>
      <w:r>
        <w:rPr>
          <w:b/>
        </w:rPr>
        <w:t xml:space="preserve"> </w:t>
      </w:r>
      <w:r w:rsidR="00D632E1" w:rsidRPr="00CB4CC3">
        <w:rPr>
          <w:b/>
        </w:rPr>
        <w:t>Формирование Плана закупок</w:t>
      </w:r>
    </w:p>
    <w:p w:rsidR="00CB4CC3" w:rsidRPr="00CB4CC3" w:rsidRDefault="00CB4CC3" w:rsidP="00CB4CC3"/>
    <w:p w:rsidR="00D632E1" w:rsidRPr="008F578F" w:rsidRDefault="00CB4CC3" w:rsidP="00D632E1">
      <w:r w:rsidRPr="00CB4CC3">
        <w:t>2</w:t>
      </w:r>
      <w:r w:rsidR="00D632E1" w:rsidRPr="008F578F">
        <w:t xml:space="preserve">.1. План закупок формируется </w:t>
      </w:r>
      <w:r>
        <w:t xml:space="preserve">на </w:t>
      </w:r>
      <w:r w:rsidR="00243DE9">
        <w:t xml:space="preserve">основании плана финансово-хозяйственной деятельности (ПФХД) Центра </w:t>
      </w:r>
      <w:r w:rsidR="00D632E1" w:rsidRPr="008F578F">
        <w:t xml:space="preserve">на очередной финансовый год и плановый период, и утверждается </w:t>
      </w:r>
      <w:r>
        <w:t>директором Центра</w:t>
      </w:r>
      <w:r w:rsidR="00D632E1" w:rsidRPr="008F578F">
        <w:t>.</w:t>
      </w:r>
    </w:p>
    <w:p w:rsidR="00D632E1" w:rsidRPr="008F578F" w:rsidRDefault="00CB4CC3" w:rsidP="00D632E1">
      <w:r>
        <w:t>2</w:t>
      </w:r>
      <w:r w:rsidR="00D632E1" w:rsidRPr="008F578F">
        <w:t xml:space="preserve">.2. Руководитель контрактной службы обеспечивает утверждение Плана закупок в течение 10 рабочих дней после </w:t>
      </w:r>
      <w:r w:rsidR="00243DE9">
        <w:t>утверждения ПФХД Центра.</w:t>
      </w:r>
    </w:p>
    <w:p w:rsidR="00D632E1" w:rsidRDefault="00243DE9" w:rsidP="00D632E1">
      <w:r>
        <w:t>2.3. Контрактная служба</w:t>
      </w:r>
      <w:r w:rsidR="00D632E1" w:rsidRPr="008F578F">
        <w:t xml:space="preserve"> осуществляет формирование, утверждение и ведение Плана закупок в порядке, установленном Прави</w:t>
      </w:r>
      <w:r w:rsidR="00006AD4">
        <w:t>тельством Российской Федерации.</w:t>
      </w:r>
    </w:p>
    <w:p w:rsidR="00006AD4" w:rsidRDefault="004E747E" w:rsidP="00D632E1">
      <w:r>
        <w:t>2.4. План закупок</w:t>
      </w:r>
      <w:r w:rsidR="00F96C57">
        <w:t>, внесение в него изменений утверждаю</w:t>
      </w:r>
      <w:r>
        <w:t>тся приказом по Центру.</w:t>
      </w:r>
    </w:p>
    <w:p w:rsidR="00B15CF8" w:rsidRPr="00B15CF8" w:rsidRDefault="00B15CF8" w:rsidP="00B15CF8">
      <w:pPr>
        <w:rPr>
          <w:rFonts w:eastAsiaTheme="minorHAnsi"/>
          <w:lang w:eastAsia="en-US"/>
        </w:rPr>
      </w:pPr>
      <w:r w:rsidRPr="00B15CF8">
        <w:t xml:space="preserve">2.5. </w:t>
      </w:r>
      <w:r w:rsidRPr="00B15CF8">
        <w:rPr>
          <w:rFonts w:eastAsiaTheme="minorHAnsi"/>
          <w:lang w:eastAsia="en-US"/>
        </w:rPr>
        <w:t xml:space="preserve">Утвержденный план закупок подлежит размещению в единой информационной системе в течение </w:t>
      </w:r>
      <w:r w:rsidRPr="00E932FD">
        <w:rPr>
          <w:rFonts w:eastAsiaTheme="minorHAnsi"/>
          <w:lang w:eastAsia="en-US"/>
        </w:rPr>
        <w:t>трех рабочих дней со дня утверждения или изменения такого плана, за исключением сведений, составляющих государственную</w:t>
      </w:r>
      <w:r>
        <w:rPr>
          <w:rFonts w:eastAsiaTheme="minorHAnsi"/>
          <w:lang w:eastAsia="en-US"/>
        </w:rPr>
        <w:t xml:space="preserve"> тайну.</w:t>
      </w:r>
    </w:p>
    <w:p w:rsidR="004F1B45" w:rsidRPr="008F578F" w:rsidRDefault="004F1B45" w:rsidP="004F1B45"/>
    <w:p w:rsidR="00243DE9" w:rsidRDefault="00243DE9" w:rsidP="00243DE9">
      <w:pPr>
        <w:jc w:val="center"/>
        <w:rPr>
          <w:b/>
        </w:rPr>
      </w:pPr>
      <w:r>
        <w:rPr>
          <w:b/>
        </w:rPr>
        <w:t>3</w:t>
      </w:r>
      <w:r w:rsidRPr="008F578F">
        <w:rPr>
          <w:b/>
        </w:rPr>
        <w:t>. Формирование Плана-графика закупок</w:t>
      </w:r>
    </w:p>
    <w:p w:rsidR="00243DE9" w:rsidRPr="008F578F" w:rsidRDefault="00243DE9" w:rsidP="00243DE9">
      <w:pPr>
        <w:jc w:val="center"/>
        <w:rPr>
          <w:b/>
        </w:rPr>
      </w:pPr>
    </w:p>
    <w:p w:rsidR="00243DE9" w:rsidRPr="008F578F" w:rsidRDefault="00243DE9" w:rsidP="00243DE9">
      <w:r w:rsidRPr="00D62AAB">
        <w:t>3.1. План</w:t>
      </w:r>
      <w:r w:rsidR="004E747E" w:rsidRPr="00D62AAB">
        <w:t xml:space="preserve"> </w:t>
      </w:r>
      <w:r w:rsidRPr="00D62AAB">
        <w:t>-</w:t>
      </w:r>
      <w:r w:rsidR="004E747E" w:rsidRPr="00D62AAB">
        <w:t xml:space="preserve"> </w:t>
      </w:r>
      <w:r w:rsidRPr="00D62AAB">
        <w:t>график закупок формируется ежегодно на один год и утверждается</w:t>
      </w:r>
      <w:r w:rsidRPr="008F578F">
        <w:t xml:space="preserve"> </w:t>
      </w:r>
      <w:r>
        <w:t>директором Центра</w:t>
      </w:r>
      <w:r w:rsidRPr="008F578F">
        <w:t>.</w:t>
      </w:r>
    </w:p>
    <w:p w:rsidR="00243DE9" w:rsidRDefault="00006AD4" w:rsidP="00006AD4">
      <w:pPr>
        <w:ind w:firstLine="0"/>
      </w:pPr>
      <w:r>
        <w:t xml:space="preserve">       </w:t>
      </w:r>
      <w:r w:rsidR="00243DE9">
        <w:t>3</w:t>
      </w:r>
      <w:r>
        <w:t>.2</w:t>
      </w:r>
      <w:r w:rsidR="00243DE9" w:rsidRPr="008F578F">
        <w:t xml:space="preserve">. В отношении каждой закупки, предусмотренной Перечнем закупок на плановый период, </w:t>
      </w:r>
      <w:r>
        <w:t>Контрактная служба</w:t>
      </w:r>
      <w:r w:rsidR="00243DE9" w:rsidRPr="008F578F">
        <w:t>, п</w:t>
      </w:r>
      <w:r>
        <w:t>редоставляет</w:t>
      </w:r>
      <w:r w:rsidR="00243DE9" w:rsidRPr="008F578F">
        <w:t xml:space="preserve"> следующую информацию:</w:t>
      </w:r>
    </w:p>
    <w:p w:rsidR="004E747E" w:rsidRPr="008F578F" w:rsidRDefault="004E747E" w:rsidP="00006AD4">
      <w:pPr>
        <w:ind w:firstLine="0"/>
      </w:pPr>
      <w:r>
        <w:t xml:space="preserve">       - </w:t>
      </w:r>
      <w:r w:rsidRPr="008F578F">
        <w:t>способ определения поставщика (подрядчика) исполнителя</w:t>
      </w:r>
      <w:r>
        <w:t>;</w:t>
      </w:r>
    </w:p>
    <w:p w:rsidR="00243DE9" w:rsidRPr="008F578F" w:rsidRDefault="00243DE9" w:rsidP="00243DE9">
      <w:r w:rsidRPr="008F578F">
        <w:t>– наименование и описание объекта закупки с указанием минимально необходимых требований, предъявляемых к объекту закупки, которые могут включать функциональные, технические, качественные и эксплуатационные характеристики, связанные с определением соответствия поставляемого товара, выполняемых работ, оказываемых услуг потребностям заказчика и позволяющие идентифицировать предмет контракта. Описание объекта закупки должно формироваться с учетом требований статьи 33 Федерального закона от 05.04.2013 № 44-ФЗ;</w:t>
      </w:r>
    </w:p>
    <w:p w:rsidR="00243DE9" w:rsidRPr="008F578F" w:rsidRDefault="00243DE9" w:rsidP="00243DE9">
      <w:r w:rsidRPr="008F578F">
        <w:t>– копии источников информации необходимых и достаточных для подготовки обоснования начальной (максимальной) цены контракта, цены контракта, заключаемого с единственным поставщиком (подрядчиком, исполнителем) в порядке, предусмотренном статьей 22 Федерального закона от 05.04.2013 № 44-ФЗ;</w:t>
      </w:r>
    </w:p>
    <w:p w:rsidR="00243DE9" w:rsidRPr="008F578F" w:rsidRDefault="00243DE9" w:rsidP="00243DE9">
      <w:r w:rsidRPr="008F578F">
        <w:t>– количество, планируемые сроки, периодичность поставки товаров (выполнения работ, оказания услуг);</w:t>
      </w:r>
    </w:p>
    <w:p w:rsidR="00243DE9" w:rsidRPr="008F578F" w:rsidRDefault="00006AD4" w:rsidP="00243DE9">
      <w:r>
        <w:t xml:space="preserve">– </w:t>
      </w:r>
      <w:r w:rsidR="00243DE9" w:rsidRPr="008F578F">
        <w:t>этапы оплаты (если исполнение контракта и его оплата предусмотрены поэтапно);</w:t>
      </w:r>
    </w:p>
    <w:p w:rsidR="00243DE9" w:rsidRPr="008F578F" w:rsidRDefault="00243DE9" w:rsidP="00243DE9">
      <w:r w:rsidRPr="008F578F">
        <w:t>– предусмотренные дополнительные требования к участникам закупки (при наличии таких требований) и обоснование таких требований;</w:t>
      </w:r>
    </w:p>
    <w:p w:rsidR="00243DE9" w:rsidRDefault="00006AD4" w:rsidP="00243DE9">
      <w:r>
        <w:t xml:space="preserve">– предполагаемый срок размещения </w:t>
      </w:r>
      <w:r w:rsidR="00243DE9" w:rsidRPr="008F578F">
        <w:t>закупки;</w:t>
      </w:r>
    </w:p>
    <w:p w:rsidR="00006AD4" w:rsidRDefault="00006AD4" w:rsidP="00243DE9">
      <w:r>
        <w:t>- предполагаемый срок поставки товара, выполнения работ или оказания услуг;</w:t>
      </w:r>
    </w:p>
    <w:p w:rsidR="00006AD4" w:rsidRDefault="00006AD4" w:rsidP="00243DE9">
      <w:r>
        <w:lastRenderedPageBreak/>
        <w:t>- предполагаемый срок исполнения Контракта;</w:t>
      </w:r>
    </w:p>
    <w:p w:rsidR="004E747E" w:rsidRDefault="004E747E" w:rsidP="00243DE9">
      <w:r>
        <w:t>- источник финансирования;</w:t>
      </w:r>
    </w:p>
    <w:p w:rsidR="004E747E" w:rsidRPr="008F578F" w:rsidRDefault="004E747E" w:rsidP="00243DE9">
      <w:r>
        <w:t>- код ОКПД2 и/или код КТРУ;</w:t>
      </w:r>
    </w:p>
    <w:p w:rsidR="00243DE9" w:rsidRPr="008F578F" w:rsidRDefault="00243DE9" w:rsidP="00243DE9">
      <w:r w:rsidRPr="008F578F">
        <w:t>– информация о размере предоставляемых обеспечения соответствующей заявки участника закупки и обеспечения исполнения контракта;</w:t>
      </w:r>
    </w:p>
    <w:p w:rsidR="00243DE9" w:rsidRPr="008F578F" w:rsidRDefault="00243DE9" w:rsidP="00243DE9">
      <w:r w:rsidRPr="008F578F">
        <w:t>– информация о запретах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от 05.04.2013 № 44-ФЗ;</w:t>
      </w:r>
    </w:p>
    <w:p w:rsidR="00243DE9" w:rsidRDefault="00243DE9" w:rsidP="00243DE9">
      <w:r w:rsidRPr="008F578F">
        <w:t xml:space="preserve">– предоставляемые участникам закупки преимущества в соответствии со статьями 28 и 29 Федерального закона от 05.04.2013 № 44-ФЗ </w:t>
      </w:r>
      <w:r w:rsidR="00006AD4">
        <w:t>(при наличии таких преимуществ);</w:t>
      </w:r>
    </w:p>
    <w:p w:rsidR="00006AD4" w:rsidRDefault="004E747E" w:rsidP="004E747E">
      <w:r>
        <w:t>- участие субъектов малого предпринимательства и социально ориентированных некоммерческих организаций в закупках.</w:t>
      </w:r>
    </w:p>
    <w:p w:rsidR="004E747E" w:rsidRDefault="004E747E" w:rsidP="004E747E">
      <w:r>
        <w:t>3.3 План - график закупок</w:t>
      </w:r>
      <w:r w:rsidR="00F96C57">
        <w:t>, внесение в него изменений утверждаю</w:t>
      </w:r>
      <w:r>
        <w:t>тся приказом по Центру.</w:t>
      </w:r>
    </w:p>
    <w:p w:rsidR="00D62AAB" w:rsidRPr="008F578F" w:rsidRDefault="00D62AAB" w:rsidP="00D62AAB">
      <w:r>
        <w:t xml:space="preserve">3.4. </w:t>
      </w:r>
      <w:r w:rsidRPr="008F578F">
        <w:t xml:space="preserve">План-график закупок размещается в единой информационной в течение </w:t>
      </w:r>
      <w:r w:rsidRPr="00E932FD">
        <w:t>3 рабочих дней после его утверждения.</w:t>
      </w:r>
    </w:p>
    <w:p w:rsidR="00D62AAB" w:rsidRPr="008F578F" w:rsidRDefault="00D62AAB" w:rsidP="00B15CF8">
      <w:r w:rsidRPr="00F96C57">
        <w:t>3.5. </w:t>
      </w:r>
      <w:r w:rsidR="00F96C57" w:rsidRPr="00F96C57">
        <w:t>При необходимости внесения изменений в План-график закупок, Контрактный управляющий формирует изменения не</w:t>
      </w:r>
      <w:r w:rsidR="00F96C57">
        <w:t xml:space="preserve"> позднее, чем за 10 календарных дней до дня размещения в ЕИС извещения об осуществлении соответствующей закупки.</w:t>
      </w:r>
    </w:p>
    <w:p w:rsidR="00D62AAB" w:rsidRDefault="00D62AAB" w:rsidP="004E747E"/>
    <w:p w:rsidR="00C65A77" w:rsidRPr="00C65A77" w:rsidRDefault="00C65A77" w:rsidP="00C65A77">
      <w:pPr>
        <w:jc w:val="center"/>
        <w:rPr>
          <w:b/>
        </w:rPr>
      </w:pPr>
      <w:r w:rsidRPr="00C65A77">
        <w:rPr>
          <w:b/>
        </w:rPr>
        <w:t>4.</w:t>
      </w:r>
      <w:r>
        <w:rPr>
          <w:b/>
        </w:rPr>
        <w:t xml:space="preserve"> </w:t>
      </w:r>
      <w:r w:rsidRPr="00C65A77">
        <w:rPr>
          <w:b/>
        </w:rPr>
        <w:t>Определение поставщиков (подрядчиков, исполнителей)</w:t>
      </w:r>
    </w:p>
    <w:p w:rsidR="00C65A77" w:rsidRPr="00C65A77" w:rsidRDefault="00C65A77" w:rsidP="00C65A77"/>
    <w:p w:rsidR="00C65A77" w:rsidRPr="008F578F" w:rsidRDefault="00C65A77" w:rsidP="00C65A77">
      <w:r>
        <w:t>4.1. После издания приказов об утверждении плана закупок и плана-графика закупок</w:t>
      </w:r>
      <w:r w:rsidRPr="008F578F">
        <w:t xml:space="preserve"> контрактная служба:</w:t>
      </w:r>
    </w:p>
    <w:p w:rsidR="00C65A77" w:rsidRDefault="00C65A77" w:rsidP="00C65A77">
      <w:r w:rsidRPr="008F578F">
        <w:t>–</w:t>
      </w:r>
      <w:r>
        <w:t xml:space="preserve"> </w:t>
      </w:r>
      <w:r w:rsidRPr="008F578F">
        <w:t>подготавливает извещение об осуществлении закупок, документацию о закупке и проект контракта</w:t>
      </w:r>
    </w:p>
    <w:p w:rsidR="00C65A77" w:rsidRPr="008F578F" w:rsidRDefault="00C65A77" w:rsidP="00C65A77">
      <w:r w:rsidRPr="008F578F">
        <w:t>– утверждает извещение о закупке, документацию о закупке.</w:t>
      </w:r>
    </w:p>
    <w:p w:rsidR="00C65A77" w:rsidRPr="008F578F" w:rsidRDefault="00C65A77" w:rsidP="00C65A77">
      <w:r>
        <w:t>4.2</w:t>
      </w:r>
      <w:r w:rsidRPr="008F578F">
        <w:t>. Контрактная служба несет ответственность за соответствие проектов контрактов, включаемых в документацию о закупке, требованиям законодательства Р</w:t>
      </w:r>
      <w:r>
        <w:t>оссийской Федерации.</w:t>
      </w:r>
    </w:p>
    <w:p w:rsidR="00C65A77" w:rsidRPr="008F578F" w:rsidRDefault="00C65A77" w:rsidP="00C65A77">
      <w:r>
        <w:t>4.3</w:t>
      </w:r>
      <w:r w:rsidRPr="008F578F">
        <w:t>. После утверждения документации о закупке контрактная служба размещает в единой информационной системе извещение об осуществлении закупок, документацию о закупках и проект</w:t>
      </w:r>
      <w:r>
        <w:t>ы контрактов.</w:t>
      </w:r>
    </w:p>
    <w:p w:rsidR="00C65A77" w:rsidRPr="008F578F" w:rsidRDefault="00C65A77" w:rsidP="00C65A77">
      <w:r>
        <w:t xml:space="preserve">4.4. </w:t>
      </w:r>
      <w:r w:rsidRPr="008F578F">
        <w:t>В случае принятия решения о внесении изменений в извещение о закупке, документацию о закупке, срок подачи заявок должен быть продлен в соответствии с Федеральным законом от 05.04.2013 № 44-ФЗ.</w:t>
      </w:r>
    </w:p>
    <w:p w:rsidR="00C65A77" w:rsidRPr="008F578F" w:rsidRDefault="00C65A77" w:rsidP="00C65A77">
      <w:r w:rsidRPr="008F578F">
        <w:t>Размещение изменений в извещение о закупке, документацию о закупке осуществляется контрактной службой.</w:t>
      </w:r>
    </w:p>
    <w:p w:rsidR="00C65A77" w:rsidRPr="008F578F" w:rsidRDefault="00C65A77" w:rsidP="00C65A77">
      <w:r>
        <w:t>4.5</w:t>
      </w:r>
      <w:r w:rsidRPr="008F578F">
        <w:t>. В случае получения запросов на разъяснение пол</w:t>
      </w:r>
      <w:r>
        <w:t xml:space="preserve">ожений документации о закупке, </w:t>
      </w:r>
      <w:r w:rsidRPr="008F578F">
        <w:t>контрактная служба направляет ответ участнику закупки в форме электронного документа в срок, установленный Федеральным законом от 05.04.2013 № 44-ФЗ, если такой запрос поступил до истечения срока, установленного Федеральным законом от 05.04.2013 № 44-ФЗ.</w:t>
      </w:r>
    </w:p>
    <w:p w:rsidR="00C65A77" w:rsidRPr="008F578F" w:rsidRDefault="00C65A77" w:rsidP="00C65A77">
      <w:r>
        <w:t>4.6</w:t>
      </w:r>
      <w:r w:rsidRPr="008F578F">
        <w:t>. До истечения сроков, установленных Федеральным законом от 05.04.2013 № </w:t>
      </w:r>
      <w:r>
        <w:t xml:space="preserve">44-ФЗ, </w:t>
      </w:r>
      <w:r w:rsidRPr="008F578F">
        <w:t xml:space="preserve">может быть принято решение об отмене определения поставщика (исполнителя, подрядчика). Такое решение может быть принято по инициативе </w:t>
      </w:r>
      <w:r>
        <w:t>директора Центра</w:t>
      </w:r>
      <w:r w:rsidRPr="008F578F">
        <w:t>,</w:t>
      </w:r>
      <w:r w:rsidR="00DC7B5A">
        <w:t xml:space="preserve"> главного бухгалтера,</w:t>
      </w:r>
      <w:r w:rsidRPr="008F578F">
        <w:t xml:space="preserve"> контрактной службы. Контрактная служба размещает на официальном сайте извещение об отказе от определения поставщика (исполнителя, подрядчика).</w:t>
      </w:r>
    </w:p>
    <w:p w:rsidR="00C65A77" w:rsidRPr="008F578F" w:rsidRDefault="00DC7B5A" w:rsidP="00C65A77">
      <w:r>
        <w:t>4.7</w:t>
      </w:r>
      <w:r w:rsidR="00C65A77" w:rsidRPr="008F578F">
        <w:t xml:space="preserve">. Контрактная служба осуществляет организационно-техническое обеспечение деятельности комиссий по осуществлению закупок, в том числе </w:t>
      </w:r>
      <w:r w:rsidR="00E932FD">
        <w:t>участвует в</w:t>
      </w:r>
      <w:r w:rsidR="00C65A77" w:rsidRPr="008F578F">
        <w:t xml:space="preserve"> прове</w:t>
      </w:r>
      <w:r w:rsidR="00E932FD">
        <w:t>рке сведений об участниках закупки на соответствие требов</w:t>
      </w:r>
      <w:r w:rsidR="00ED6C9F">
        <w:t>аниям, установленным пп 3-5, 7-11</w:t>
      </w:r>
      <w:r w:rsidR="00E932FD">
        <w:t xml:space="preserve"> ч.1 ст.31 Федерального Закона</w:t>
      </w:r>
      <w:r w:rsidR="00ED6C9F">
        <w:t>, части 1.1 ст.31 Федерального Закона</w:t>
      </w:r>
      <w:r w:rsidR="00E932FD">
        <w:t>, и требованиям, в соответствии с ч.2 ст.31 Федерального закона (если такие требования установлены Правительством Российской Федерации).</w:t>
      </w:r>
    </w:p>
    <w:p w:rsidR="00C65A77" w:rsidRPr="008F578F" w:rsidRDefault="00ED6C9F" w:rsidP="00ED6C9F">
      <w:pPr>
        <w:ind w:firstLine="0"/>
      </w:pPr>
      <w:r>
        <w:t xml:space="preserve">      </w:t>
      </w:r>
      <w:r w:rsidR="00DC7B5A">
        <w:t>4.</w:t>
      </w:r>
      <w:r w:rsidR="00C65A77" w:rsidRPr="008F578F">
        <w:t>8. На заседаниях комиссии по осуществлению закупок должен присутствовать работник контрактной службы, который осуществляет подготовку протоколов заседаний комиссий по ос</w:t>
      </w:r>
      <w:r w:rsidR="00C563D3">
        <w:t>уществлению закупок на основании</w:t>
      </w:r>
      <w:r w:rsidR="00C65A77" w:rsidRPr="008F578F">
        <w:t xml:space="preserve"> решений, принятых членами комиссии по </w:t>
      </w:r>
      <w:r w:rsidR="00C65A77" w:rsidRPr="008F578F">
        <w:lastRenderedPageBreak/>
        <w:t>осуществлению закупок</w:t>
      </w:r>
      <w:r w:rsidR="00BD07BC">
        <w:t>, и осуществляет размещение данного протокола на официальном сайте</w:t>
      </w:r>
      <w:r w:rsidR="00C65A77" w:rsidRPr="008F578F">
        <w:t>.</w:t>
      </w:r>
    </w:p>
    <w:p w:rsidR="00DC7B5A" w:rsidRDefault="00BD07BC" w:rsidP="00C65A77">
      <w:r>
        <w:t xml:space="preserve">4.9. </w:t>
      </w:r>
      <w:r w:rsidR="00C65A77" w:rsidRPr="008F578F">
        <w:t>Контрактная служба обеспечивает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w:t>
      </w:r>
      <w:r w:rsidR="00DC7B5A">
        <w:t>ложений документации о закупках.</w:t>
      </w:r>
    </w:p>
    <w:p w:rsidR="00DC7B5A" w:rsidRDefault="00DC7B5A" w:rsidP="00C65A77">
      <w:r>
        <w:t>4.1</w:t>
      </w:r>
      <w:r w:rsidR="00C65A77" w:rsidRPr="008F578F">
        <w:t>0. На основании решения комиссии по осуществлению закупок контрактная служба обеспечивает заключение контракта</w:t>
      </w:r>
      <w:r>
        <w:t>.</w:t>
      </w:r>
    </w:p>
    <w:p w:rsidR="00BD07BC" w:rsidRDefault="00BD07BC" w:rsidP="00C65A77">
      <w:r>
        <w:t xml:space="preserve">4.11. Сотрудники контрактной службы отслеживают результаты исполнения контрактов (или этапы исполнения контрактов). </w:t>
      </w:r>
    </w:p>
    <w:p w:rsidR="00C65A77" w:rsidRDefault="00BD07BC" w:rsidP="00C65A77">
      <w:r>
        <w:t>4.12</w:t>
      </w:r>
      <w:r w:rsidR="00C65A77" w:rsidRPr="008F578F">
        <w:t>. В случае, когда участник закупки, с которым заключается контракт, признан уклонившимся от заключения контракта, контрактная служба организует включение в реестр недобросовестных поставщиков (подрядчиков, исполнителей) информации об участниках закупок, путем направления необходимых сведений и документов в контрольный орган в сфере закупок.</w:t>
      </w:r>
    </w:p>
    <w:p w:rsidR="00965878" w:rsidRPr="00DB3843" w:rsidRDefault="00DC7B5A" w:rsidP="009909A6">
      <w:r>
        <w:t>4.1</w:t>
      </w:r>
      <w:r w:rsidR="00BD07BC">
        <w:t>3</w:t>
      </w:r>
      <w:r w:rsidR="00C65A77" w:rsidRPr="008F578F">
        <w:t xml:space="preserve">. Контрактная служба осуществляет иные полномочия, которые могут быть определены </w:t>
      </w:r>
      <w:r>
        <w:t>директором Центра</w:t>
      </w:r>
      <w:r w:rsidR="00C65A77" w:rsidRPr="008F578F">
        <w:t xml:space="preserve">. </w:t>
      </w:r>
    </w:p>
    <w:p w:rsidR="00DB3843" w:rsidRDefault="00DB3843" w:rsidP="00DB3843">
      <w:pPr>
        <w:pStyle w:val="1"/>
        <w:jc w:val="center"/>
        <w:rPr>
          <w:sz w:val="24"/>
          <w:szCs w:val="24"/>
        </w:rPr>
      </w:pPr>
      <w:bookmarkStart w:id="37" w:name="sub_103"/>
      <w:r w:rsidRPr="00DB3843">
        <w:rPr>
          <w:sz w:val="24"/>
          <w:szCs w:val="24"/>
        </w:rPr>
        <w:t>VII</w:t>
      </w:r>
      <w:r w:rsidR="00CB4CC3">
        <w:rPr>
          <w:sz w:val="24"/>
          <w:szCs w:val="24"/>
          <w:lang w:val="en-US"/>
        </w:rPr>
        <w:t>I</w:t>
      </w:r>
      <w:r w:rsidRPr="00DB3843">
        <w:rPr>
          <w:sz w:val="24"/>
          <w:szCs w:val="24"/>
        </w:rPr>
        <w:t xml:space="preserve">.  </w:t>
      </w:r>
      <w:bookmarkStart w:id="38" w:name="sub_102"/>
      <w:bookmarkEnd w:id="37"/>
      <w:r w:rsidR="00965878">
        <w:rPr>
          <w:sz w:val="24"/>
          <w:szCs w:val="24"/>
        </w:rPr>
        <w:t>ОТВЕТСТВЕННОСТЬ</w:t>
      </w:r>
    </w:p>
    <w:p w:rsidR="009909A6" w:rsidRPr="009909A6" w:rsidRDefault="009909A6" w:rsidP="009909A6"/>
    <w:p w:rsidR="00DB3843" w:rsidRPr="00DB3843" w:rsidRDefault="00DB3843" w:rsidP="00DB3843">
      <w:pPr>
        <w:pStyle w:val="aa"/>
        <w:ind w:left="0"/>
      </w:pPr>
      <w:r w:rsidRPr="00DB3843">
        <w:rPr>
          <w:color w:val="333333"/>
        </w:rPr>
        <w:t xml:space="preserve">       </w:t>
      </w:r>
      <w:r w:rsidRPr="00DB3843">
        <w:t>1.Ответственность за качество и своевременность выполнения функций службы несёт контрактный управляющий.</w:t>
      </w:r>
    </w:p>
    <w:p w:rsidR="00DB3843" w:rsidRPr="00DB3843" w:rsidRDefault="00DB3843" w:rsidP="00DB3843">
      <w:pPr>
        <w:pStyle w:val="aa"/>
        <w:ind w:left="0"/>
      </w:pPr>
      <w:r w:rsidRPr="00DB3843">
        <w:t xml:space="preserve">      2. На контрактного управляющего возлагается персональная ответственность за:</w:t>
      </w:r>
    </w:p>
    <w:p w:rsidR="00DB3843" w:rsidRPr="00DB3843" w:rsidRDefault="00DB3843" w:rsidP="00DB3843">
      <w:pPr>
        <w:pStyle w:val="aa"/>
        <w:ind w:left="0"/>
      </w:pPr>
      <w:r w:rsidRPr="00DB3843">
        <w:t xml:space="preserve">      2.1. Несоответствие действующему законодательству документов, разработанных службой и завизированных её сотрудниками.</w:t>
      </w:r>
    </w:p>
    <w:p w:rsidR="00DB3843" w:rsidRPr="00DB3843" w:rsidRDefault="00DB3843" w:rsidP="00DB3843">
      <w:pPr>
        <w:pStyle w:val="aa"/>
        <w:ind w:left="0"/>
      </w:pPr>
      <w:r w:rsidRPr="00DB3843">
        <w:t xml:space="preserve">      2.2. Не обеспечение или ненадлежащее обеспечение руководства Центра информацией о деятельности службы.  </w:t>
      </w:r>
    </w:p>
    <w:p w:rsidR="00DB3843" w:rsidRPr="00DB3843" w:rsidRDefault="00DB3843" w:rsidP="00DB3843">
      <w:pPr>
        <w:pStyle w:val="aa"/>
        <w:ind w:left="0"/>
      </w:pPr>
      <w:r w:rsidRPr="00DB3843">
        <w:t xml:space="preserve">      2.3. Упущения, недостатки и ошибки в работе службы, повлиявшие на ход исполнения производственных и иных планов структурных подразделений Центра.</w:t>
      </w:r>
    </w:p>
    <w:p w:rsidR="00DB3843" w:rsidRPr="00DB3843" w:rsidRDefault="00DB3843" w:rsidP="00DB3843">
      <w:pPr>
        <w:pStyle w:val="aa"/>
        <w:ind w:left="0"/>
      </w:pPr>
      <w:r w:rsidRPr="00DB3843">
        <w:t xml:space="preserve">      2.4. Несвоевременное или ненадлежащее исполнение функций, возложенных на службу настоящим Положением.</w:t>
      </w:r>
    </w:p>
    <w:p w:rsidR="00DB3843" w:rsidRPr="00DB3843" w:rsidRDefault="00DB3843" w:rsidP="00DB3843">
      <w:pPr>
        <w:pStyle w:val="aa"/>
        <w:ind w:left="0"/>
      </w:pPr>
      <w:r w:rsidRPr="00DB3843">
        <w:t xml:space="preserve">      2.5. Ненадлежащее и несвоевременное исполнение обязанностей, связанных с руководством службой.</w:t>
      </w:r>
    </w:p>
    <w:p w:rsidR="00DB3843" w:rsidRPr="00DB3843" w:rsidRDefault="00DB3843" w:rsidP="00DB3843">
      <w:pPr>
        <w:pStyle w:val="aa"/>
        <w:ind w:left="0"/>
      </w:pPr>
      <w:r w:rsidRPr="00DB3843">
        <w:t xml:space="preserve">      2.6.  Своевременное и качественное выполнение поручений руководства.</w:t>
      </w:r>
    </w:p>
    <w:p w:rsidR="00DB3843" w:rsidRDefault="00DB3843" w:rsidP="00DB3843">
      <w:pPr>
        <w:pStyle w:val="aa"/>
        <w:ind w:left="0"/>
      </w:pPr>
      <w:r w:rsidRPr="00DB3843">
        <w:t xml:space="preserve">      2.7.  Ответственность сотрудников службы устанавливается должностными инструкциями.</w:t>
      </w:r>
    </w:p>
    <w:p w:rsidR="00BC2808" w:rsidRDefault="00BC2808" w:rsidP="00BC2808">
      <w:pPr>
        <w:ind w:firstLine="709"/>
      </w:pPr>
      <w:r>
        <w:t>3. Сотрудники контрактной службы за допущенные нарушения действующего законодательства, ненадлежащее исполнение своих обязанностей могут быть привлечены к дисциплинарной, административной и уголовной ответственности.</w:t>
      </w:r>
    </w:p>
    <w:p w:rsidR="00ED6C9F" w:rsidRPr="00DB3843" w:rsidRDefault="00ED6C9F" w:rsidP="00BC2808">
      <w:pPr>
        <w:ind w:firstLine="709"/>
      </w:pPr>
    </w:p>
    <w:bookmarkEnd w:id="38"/>
    <w:p w:rsidR="00DB3843" w:rsidRPr="00DB3843" w:rsidRDefault="00DB3843" w:rsidP="00DB3843"/>
    <w:p w:rsidR="00DB3843" w:rsidRPr="00DB3843" w:rsidRDefault="00DB3843" w:rsidP="00DB3843">
      <w:r w:rsidRPr="00DB3843">
        <w:t>Контрактный управляющий                                                        Н.В.Мельникова</w:t>
      </w:r>
    </w:p>
    <w:p w:rsidR="00ED6C9F" w:rsidRDefault="00ED6C9F" w:rsidP="00DB3843"/>
    <w:p w:rsidR="00DB3843" w:rsidRPr="00DB3843" w:rsidRDefault="00DB3843" w:rsidP="00DB3843">
      <w:r w:rsidRPr="00DB3843">
        <w:t>Согласовано:</w:t>
      </w:r>
    </w:p>
    <w:p w:rsidR="00DB3843" w:rsidRPr="00DB3843" w:rsidRDefault="00DB3843" w:rsidP="00DB3843"/>
    <w:p w:rsidR="00DB3843" w:rsidRPr="00DB3843" w:rsidRDefault="00DB3843" w:rsidP="00DB3843">
      <w:r w:rsidRPr="00DB3843">
        <w:t>Заместитель директора</w:t>
      </w:r>
    </w:p>
    <w:p w:rsidR="00DB3843" w:rsidRPr="00DB3843" w:rsidRDefault="00DB3843" w:rsidP="00DB3843">
      <w:r w:rsidRPr="00DB3843">
        <w:t>по общим вопросам                                                                        Л.В.Сибирко</w:t>
      </w:r>
    </w:p>
    <w:p w:rsidR="00DB3843" w:rsidRPr="00DB3843" w:rsidRDefault="00DB3843" w:rsidP="00DB3843"/>
    <w:p w:rsidR="00DB3843" w:rsidRPr="00DB3843" w:rsidRDefault="00DB3843" w:rsidP="00DB3843">
      <w:r w:rsidRPr="00DB3843">
        <w:t>Началь</w:t>
      </w:r>
      <w:r>
        <w:t>ник  отдела  кадров</w:t>
      </w:r>
      <w:r>
        <w:tab/>
      </w:r>
      <w:r>
        <w:tab/>
      </w:r>
      <w:r>
        <w:tab/>
      </w:r>
      <w:r>
        <w:tab/>
      </w:r>
      <w:r>
        <w:tab/>
        <w:t xml:space="preserve">       </w:t>
      </w:r>
      <w:r w:rsidRPr="00DB3843">
        <w:t>Н.В.Павлова</w:t>
      </w:r>
    </w:p>
    <w:p w:rsidR="00DB3843" w:rsidRPr="00DB3843" w:rsidRDefault="00DB3843" w:rsidP="00DB3843"/>
    <w:p w:rsidR="00DB3843" w:rsidRDefault="00DB3843" w:rsidP="00DB3843">
      <w:r w:rsidRPr="00DB3843">
        <w:t>Юрист</w:t>
      </w:r>
      <w:r>
        <w:tab/>
      </w:r>
      <w:r>
        <w:tab/>
      </w:r>
      <w:r>
        <w:tab/>
      </w:r>
      <w:r>
        <w:tab/>
      </w:r>
      <w:r>
        <w:tab/>
      </w:r>
      <w:r>
        <w:tab/>
      </w:r>
      <w:r>
        <w:tab/>
      </w:r>
      <w:r>
        <w:tab/>
        <w:t xml:space="preserve">       </w:t>
      </w:r>
      <w:r w:rsidRPr="00DB3843">
        <w:t>Г.В.Колесник</w:t>
      </w:r>
      <w:r>
        <w:t>ов</w:t>
      </w:r>
    </w:p>
    <w:p w:rsidR="00BE4BE6" w:rsidRDefault="00BE4BE6" w:rsidP="00C563D3">
      <w:pPr>
        <w:pStyle w:val="ConsPlusNormal"/>
        <w:widowControl/>
        <w:ind w:firstLine="0"/>
        <w:rPr>
          <w:rFonts w:ascii="Times New Roman" w:hAnsi="Times New Roman" w:cs="Times New Roman"/>
          <w:sz w:val="24"/>
          <w:szCs w:val="24"/>
        </w:rPr>
        <w:sectPr w:rsidR="00BE4BE6" w:rsidSect="00BE4BE6">
          <w:footerReference w:type="default" r:id="rId16"/>
          <w:pgSz w:w="11906" w:h="16838"/>
          <w:pgMar w:top="851" w:right="567" w:bottom="851" w:left="1418" w:header="708" w:footer="708" w:gutter="0"/>
          <w:cols w:space="708"/>
          <w:docGrid w:linePitch="360"/>
        </w:sectPr>
      </w:pPr>
    </w:p>
    <w:p w:rsidR="00BE4BE6" w:rsidRDefault="00BE4BE6" w:rsidP="00C563D3">
      <w:pPr>
        <w:pStyle w:val="ConsPlusNormal"/>
        <w:widowControl/>
        <w:ind w:firstLine="0"/>
        <w:rPr>
          <w:rFonts w:ascii="Times New Roman" w:hAnsi="Times New Roman" w:cs="Times New Roman"/>
          <w:sz w:val="24"/>
          <w:szCs w:val="24"/>
        </w:rPr>
      </w:pPr>
    </w:p>
    <w:p w:rsidR="005438DD" w:rsidRDefault="005438DD" w:rsidP="005438DD">
      <w:pPr>
        <w:pStyle w:val="ConsPlusNormal"/>
        <w:widowControl/>
        <w:ind w:firstLine="540"/>
        <w:jc w:val="both"/>
        <w:rPr>
          <w:rFonts w:ascii="Times New Roman" w:hAnsi="Times New Roman" w:cs="Times New Roman"/>
          <w:sz w:val="24"/>
          <w:szCs w:val="24"/>
        </w:rPr>
      </w:pPr>
    </w:p>
    <w:p w:rsidR="005438DD" w:rsidRPr="00DB3843" w:rsidRDefault="005438DD" w:rsidP="005438DD">
      <w:pPr>
        <w:pStyle w:val="ConsPlusNormal"/>
        <w:widowControl/>
        <w:ind w:firstLine="0"/>
        <w:jc w:val="center"/>
        <w:rPr>
          <w:rFonts w:ascii="Times New Roman" w:hAnsi="Times New Roman" w:cs="Times New Roman"/>
          <w:b/>
          <w:sz w:val="28"/>
          <w:szCs w:val="28"/>
        </w:rPr>
      </w:pPr>
      <w:r w:rsidRPr="00DB3843">
        <w:rPr>
          <w:rFonts w:ascii="Times New Roman" w:hAnsi="Times New Roman" w:cs="Times New Roman"/>
          <w:b/>
          <w:sz w:val="28"/>
          <w:szCs w:val="28"/>
        </w:rPr>
        <w:t>ПОЛОЖЕНИЕ</w:t>
      </w:r>
    </w:p>
    <w:p w:rsidR="00483B4F" w:rsidRPr="00DB3843" w:rsidRDefault="005438DD" w:rsidP="002C6335">
      <w:pPr>
        <w:pStyle w:val="ConsPlusNormal"/>
        <w:widowControl/>
        <w:ind w:firstLine="0"/>
        <w:jc w:val="center"/>
        <w:rPr>
          <w:rFonts w:ascii="Times New Roman" w:hAnsi="Times New Roman" w:cs="Times New Roman"/>
          <w:b/>
          <w:sz w:val="24"/>
          <w:szCs w:val="24"/>
        </w:rPr>
      </w:pPr>
      <w:r w:rsidRPr="00DB3843">
        <w:rPr>
          <w:rFonts w:ascii="Times New Roman" w:hAnsi="Times New Roman" w:cs="Times New Roman"/>
          <w:b/>
          <w:sz w:val="24"/>
          <w:szCs w:val="24"/>
        </w:rPr>
        <w:t xml:space="preserve">о  </w:t>
      </w:r>
      <w:r w:rsidR="002C6335" w:rsidRPr="00DB3843">
        <w:rPr>
          <w:rFonts w:ascii="Times New Roman" w:hAnsi="Times New Roman" w:cs="Times New Roman"/>
          <w:b/>
          <w:sz w:val="24"/>
          <w:szCs w:val="24"/>
        </w:rPr>
        <w:t xml:space="preserve">Единой комиссии по размещению заказов </w:t>
      </w:r>
    </w:p>
    <w:p w:rsidR="002C6335" w:rsidRPr="00DB3843" w:rsidRDefault="002C6335" w:rsidP="002C6335">
      <w:pPr>
        <w:pStyle w:val="ConsPlusNormal"/>
        <w:widowControl/>
        <w:ind w:firstLine="0"/>
        <w:jc w:val="center"/>
        <w:rPr>
          <w:rFonts w:ascii="Times New Roman" w:hAnsi="Times New Roman" w:cs="Times New Roman"/>
          <w:b/>
          <w:sz w:val="24"/>
          <w:szCs w:val="24"/>
        </w:rPr>
      </w:pPr>
      <w:r w:rsidRPr="00DB3843">
        <w:rPr>
          <w:rFonts w:ascii="Times New Roman" w:hAnsi="Times New Roman" w:cs="Times New Roman"/>
          <w:b/>
          <w:sz w:val="24"/>
          <w:szCs w:val="24"/>
        </w:rPr>
        <w:t xml:space="preserve">для закупок товаров, работ  и услуг </w:t>
      </w:r>
    </w:p>
    <w:p w:rsidR="002C6335" w:rsidRPr="00DB3843" w:rsidRDefault="002C6335" w:rsidP="002C6335">
      <w:pPr>
        <w:pStyle w:val="ConsPlusNormal"/>
        <w:widowControl/>
        <w:ind w:firstLine="0"/>
        <w:jc w:val="center"/>
        <w:rPr>
          <w:rFonts w:ascii="Times New Roman" w:hAnsi="Times New Roman" w:cs="Times New Roman"/>
          <w:b/>
          <w:sz w:val="24"/>
          <w:szCs w:val="24"/>
        </w:rPr>
      </w:pPr>
      <w:r w:rsidRPr="00DB3843">
        <w:rPr>
          <w:rFonts w:ascii="Times New Roman" w:hAnsi="Times New Roman" w:cs="Times New Roman"/>
          <w:b/>
          <w:sz w:val="24"/>
          <w:szCs w:val="24"/>
        </w:rPr>
        <w:t>для  ФГБ</w:t>
      </w:r>
      <w:r w:rsidR="00C95785" w:rsidRPr="00DB3843">
        <w:rPr>
          <w:rFonts w:ascii="Times New Roman" w:hAnsi="Times New Roman" w:cs="Times New Roman"/>
          <w:b/>
          <w:sz w:val="24"/>
          <w:szCs w:val="24"/>
        </w:rPr>
        <w:t>УН «ФИЦ</w:t>
      </w:r>
      <w:r w:rsidRPr="00DB3843">
        <w:rPr>
          <w:rFonts w:ascii="Times New Roman" w:hAnsi="Times New Roman" w:cs="Times New Roman"/>
          <w:b/>
          <w:sz w:val="24"/>
          <w:szCs w:val="24"/>
        </w:rPr>
        <w:t xml:space="preserve"> питания</w:t>
      </w:r>
      <w:r w:rsidR="00C95785" w:rsidRPr="00DB3843">
        <w:rPr>
          <w:rFonts w:ascii="Times New Roman" w:hAnsi="Times New Roman" w:cs="Times New Roman"/>
          <w:b/>
          <w:sz w:val="24"/>
          <w:szCs w:val="24"/>
        </w:rPr>
        <w:t xml:space="preserve"> и биотехнологии</w:t>
      </w:r>
      <w:r w:rsidRPr="00DB3843">
        <w:rPr>
          <w:rFonts w:ascii="Times New Roman" w:hAnsi="Times New Roman" w:cs="Times New Roman"/>
          <w:b/>
          <w:sz w:val="24"/>
          <w:szCs w:val="24"/>
        </w:rPr>
        <w:t xml:space="preserve">» </w:t>
      </w:r>
    </w:p>
    <w:p w:rsidR="005438DD" w:rsidRPr="002C6335" w:rsidRDefault="002C6335" w:rsidP="002C6335">
      <w:pPr>
        <w:pStyle w:val="ConsPlusNormal"/>
        <w:widowControl/>
        <w:ind w:firstLine="0"/>
        <w:jc w:val="center"/>
        <w:rPr>
          <w:rFonts w:asciiTheme="minorHAnsi" w:hAnsiTheme="minorHAnsi" w:cstheme="minorHAnsi"/>
          <w:sz w:val="24"/>
          <w:szCs w:val="24"/>
        </w:rPr>
      </w:pPr>
      <w:r w:rsidRPr="002C6335">
        <w:rPr>
          <w:rFonts w:asciiTheme="minorHAnsi" w:hAnsiTheme="minorHAnsi" w:cstheme="minorHAnsi"/>
          <w:sz w:val="24"/>
          <w:szCs w:val="24"/>
        </w:rPr>
        <w:t xml:space="preserve">  </w:t>
      </w:r>
    </w:p>
    <w:p w:rsidR="003C65EF" w:rsidRDefault="005438DD" w:rsidP="00870F61">
      <w:pPr>
        <w:pStyle w:val="ConsPlusNormal"/>
        <w:widowControl/>
        <w:numPr>
          <w:ilvl w:val="0"/>
          <w:numId w:val="8"/>
        </w:numPr>
        <w:jc w:val="center"/>
        <w:rPr>
          <w:rFonts w:ascii="Times New Roman" w:hAnsi="Times New Roman" w:cs="Times New Roman"/>
          <w:b/>
          <w:sz w:val="24"/>
          <w:szCs w:val="24"/>
        </w:rPr>
      </w:pPr>
      <w:r w:rsidRPr="003C65EF">
        <w:rPr>
          <w:rFonts w:ascii="Times New Roman" w:hAnsi="Times New Roman" w:cs="Times New Roman"/>
          <w:b/>
          <w:sz w:val="24"/>
          <w:szCs w:val="24"/>
        </w:rPr>
        <w:t>ОБЩИЕ ПОЛОЖЕНИЯ</w:t>
      </w:r>
    </w:p>
    <w:p w:rsidR="00870F61" w:rsidRPr="00DB3843" w:rsidRDefault="00870F61" w:rsidP="00870F61">
      <w:pPr>
        <w:pStyle w:val="ConsPlusNormal"/>
        <w:widowControl/>
        <w:ind w:left="720" w:firstLine="0"/>
        <w:rPr>
          <w:rFonts w:ascii="Times New Roman" w:hAnsi="Times New Roman" w:cs="Times New Roman"/>
          <w:b/>
          <w:sz w:val="24"/>
          <w:szCs w:val="24"/>
        </w:rPr>
      </w:pPr>
    </w:p>
    <w:p w:rsidR="00770F78" w:rsidRPr="00DB3843" w:rsidRDefault="003C65EF" w:rsidP="003E5771">
      <w:r w:rsidRPr="00DB3843">
        <w:t>1.1. Настоящее Положение определяет цели, задачи, функции, полномочия и порядок деятельности Единой комиссии по размещению заказов для закупки товаров, работ, услуг</w:t>
      </w:r>
      <w:r w:rsidR="003E5771" w:rsidRPr="00DB3843">
        <w:t xml:space="preserve"> путем проведения </w:t>
      </w:r>
      <w:r w:rsidR="009E64E0">
        <w:t xml:space="preserve">в электронной форме </w:t>
      </w:r>
      <w:r w:rsidR="003E5771" w:rsidRPr="00DB3843">
        <w:t>конкурсов, аукционов, запросов котировок, запросов предложений.</w:t>
      </w:r>
    </w:p>
    <w:p w:rsidR="003C65EF" w:rsidRPr="00DB3843" w:rsidRDefault="003C65EF" w:rsidP="003C65EF">
      <w:r w:rsidRPr="00DB3843">
        <w:t>1.2. Основные понятия:</w:t>
      </w:r>
    </w:p>
    <w:p w:rsidR="003C65EF" w:rsidRPr="00DB3843" w:rsidRDefault="003C65EF" w:rsidP="003C65EF">
      <w:r w:rsidRPr="00DB3843">
        <w:t>– определение поставщика (подрядчика, исполнителя) – совокупность действий, которые осуществляются заказчиком в порядке, установленном Законом от 05.04.2013 № 44-ФЗ «О</w:t>
      </w:r>
      <w:r w:rsidRPr="00DB3843">
        <w:rPr>
          <w:lang w:val="en-US"/>
        </w:rPr>
        <w:t> </w:t>
      </w:r>
      <w:r w:rsidRPr="00DB3843">
        <w:t>контрактной системе в сфере закупок товаров, работ, услуг для обеспечения государственных и муниципальных нужд» (далее – Закон от 05.04.2013 № 44-ФЗ), начиная с размещения извещения об осуществлении закупки товара, работы, услуги для обеспечения нужд заказчика и завершая заключением контракта;</w:t>
      </w:r>
    </w:p>
    <w:p w:rsidR="0029358E" w:rsidRPr="00DB3843" w:rsidRDefault="0029358E" w:rsidP="0029358E">
      <w:pPr>
        <w:widowControl/>
        <w:autoSpaceDE w:val="0"/>
        <w:autoSpaceDN w:val="0"/>
        <w:adjustRightInd w:val="0"/>
        <w:ind w:firstLine="0"/>
        <w:rPr>
          <w:rFonts w:eastAsiaTheme="minorHAnsi"/>
          <w:lang w:eastAsia="en-US"/>
        </w:rPr>
      </w:pPr>
      <w:r w:rsidRPr="009E64E0">
        <w:rPr>
          <w:rFonts w:eastAsiaTheme="minorHAnsi"/>
          <w:b/>
          <w:bCs/>
          <w:lang w:eastAsia="en-US"/>
        </w:rPr>
        <w:t xml:space="preserve">       - </w:t>
      </w:r>
      <w:r w:rsidRPr="009E64E0">
        <w:rPr>
          <w:rFonts w:eastAsiaTheme="minorHAnsi"/>
          <w:bCs/>
          <w:lang w:eastAsia="en-US"/>
        </w:rPr>
        <w:t>электронная площадка</w:t>
      </w:r>
      <w:r w:rsidRPr="009E64E0">
        <w:rPr>
          <w:rFonts w:eastAsiaTheme="minorHAnsi"/>
          <w:lang w:eastAsia="en-US"/>
        </w:rPr>
        <w:t xml:space="preserve"> - сайт в информационно</w:t>
      </w:r>
      <w:r w:rsidRPr="00DB3843">
        <w:rPr>
          <w:rFonts w:eastAsiaTheme="minorHAnsi"/>
          <w:lang w:eastAsia="en-US"/>
        </w:rPr>
        <w:t xml:space="preserve">-телекоммуникационной сети "Интернет", соответствующий установленным в соответствии с </w:t>
      </w:r>
      <w:hyperlink w:anchor="sub_241201" w:history="1">
        <w:r w:rsidRPr="00DB3843">
          <w:rPr>
            <w:rFonts w:eastAsiaTheme="minorHAnsi"/>
            <w:lang w:eastAsia="en-US"/>
          </w:rPr>
          <w:t>пунктами 1</w:t>
        </w:r>
      </w:hyperlink>
      <w:r w:rsidRPr="00DB3843">
        <w:rPr>
          <w:rFonts w:eastAsiaTheme="minorHAnsi"/>
          <w:lang w:eastAsia="en-US"/>
        </w:rPr>
        <w:t xml:space="preserve"> и </w:t>
      </w:r>
      <w:hyperlink w:anchor="sub_241202" w:history="1">
        <w:r w:rsidRPr="00DB3843">
          <w:rPr>
            <w:rFonts w:eastAsiaTheme="minorHAnsi"/>
            <w:lang w:eastAsia="en-US"/>
          </w:rPr>
          <w:t>2 части 2 статьи 24.1</w:t>
        </w:r>
      </w:hyperlink>
      <w:r w:rsidRPr="00DB3843">
        <w:rPr>
          <w:rFonts w:eastAsiaTheme="minorHAnsi"/>
          <w:lang w:eastAsia="en-US"/>
        </w:rPr>
        <w:t xml:space="preserve"> </w:t>
      </w:r>
      <w:r w:rsidRPr="00DB3843">
        <w:t>Закона от 05.04.2013 № 44-ФЗ</w:t>
      </w:r>
      <w:r w:rsidRPr="00DB3843">
        <w:rPr>
          <w:rFonts w:eastAsiaTheme="minorHAnsi"/>
          <w:lang w:eastAsia="en-US"/>
        </w:rPr>
        <w:t xml:space="preserve">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B430F8" w:rsidRPr="00DB3843" w:rsidRDefault="001F658B" w:rsidP="001F658B">
      <w:pPr>
        <w:widowControl/>
        <w:autoSpaceDE w:val="0"/>
        <w:autoSpaceDN w:val="0"/>
        <w:adjustRightInd w:val="0"/>
        <w:ind w:firstLine="0"/>
        <w:rPr>
          <w:rFonts w:eastAsiaTheme="minorHAnsi"/>
          <w:lang w:eastAsia="en-US"/>
        </w:rPr>
      </w:pPr>
      <w:r w:rsidRPr="009E64E0">
        <w:rPr>
          <w:rFonts w:eastAsiaTheme="minorHAnsi"/>
          <w:b/>
          <w:bCs/>
          <w:lang w:eastAsia="en-US"/>
        </w:rPr>
        <w:t xml:space="preserve">      </w:t>
      </w:r>
      <w:r w:rsidR="00B430F8" w:rsidRPr="009E64E0">
        <w:rPr>
          <w:rFonts w:eastAsiaTheme="minorHAnsi"/>
          <w:b/>
          <w:bCs/>
          <w:lang w:eastAsia="en-US"/>
        </w:rPr>
        <w:t xml:space="preserve">- </w:t>
      </w:r>
      <w:r w:rsidR="00B430F8" w:rsidRPr="009E64E0">
        <w:rPr>
          <w:rFonts w:eastAsiaTheme="minorHAnsi"/>
          <w:bCs/>
          <w:lang w:eastAsia="en-US"/>
        </w:rPr>
        <w:t>оператор электронной площадки</w:t>
      </w:r>
      <w:r w:rsidR="00B430F8" w:rsidRPr="009E64E0">
        <w:rPr>
          <w:rFonts w:eastAsiaTheme="minorHAnsi"/>
          <w:lang w:eastAsia="en-US"/>
        </w:rPr>
        <w:t xml:space="preserve"> - непубличное</w:t>
      </w:r>
      <w:r w:rsidR="00B430F8" w:rsidRPr="00DB3843">
        <w:rPr>
          <w:rFonts w:eastAsiaTheme="minorHAnsi"/>
          <w:lang w:eastAsia="en-US"/>
        </w:rPr>
        <w:t xml:space="preserve">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sub_241201" w:history="1">
        <w:r w:rsidR="00B430F8" w:rsidRPr="00DB3843">
          <w:rPr>
            <w:rFonts w:eastAsiaTheme="minorHAnsi"/>
            <w:lang w:eastAsia="en-US"/>
          </w:rPr>
          <w:t>пунктами 1</w:t>
        </w:r>
      </w:hyperlink>
      <w:r w:rsidR="00B430F8" w:rsidRPr="00DB3843">
        <w:rPr>
          <w:rFonts w:eastAsiaTheme="minorHAnsi"/>
          <w:lang w:eastAsia="en-US"/>
        </w:rPr>
        <w:t xml:space="preserve"> и </w:t>
      </w:r>
      <w:hyperlink w:anchor="sub_241202" w:history="1">
        <w:r w:rsidR="00B430F8" w:rsidRPr="00DB3843">
          <w:rPr>
            <w:rFonts w:eastAsiaTheme="minorHAnsi"/>
            <w:lang w:eastAsia="en-US"/>
          </w:rPr>
          <w:t>2 части 2 статьи 24.1</w:t>
        </w:r>
      </w:hyperlink>
      <w:r w:rsidR="00B430F8" w:rsidRPr="00DB3843">
        <w:rPr>
          <w:rFonts w:eastAsiaTheme="minorHAnsi"/>
          <w:lang w:eastAsia="en-US"/>
        </w:rPr>
        <w:t xml:space="preserve"> </w:t>
      </w:r>
      <w:r w:rsidRPr="00DB3843">
        <w:t>Закона от 05.04.2013 № 44-ФЗ</w:t>
      </w:r>
      <w:r w:rsidRPr="00DB3843">
        <w:rPr>
          <w:rFonts w:eastAsiaTheme="minorHAnsi"/>
          <w:lang w:eastAsia="en-US"/>
        </w:rPr>
        <w:t xml:space="preserve"> </w:t>
      </w:r>
      <w:r w:rsidR="00B430F8" w:rsidRPr="00DB3843">
        <w:rPr>
          <w:rFonts w:eastAsiaTheme="minorHAnsi"/>
          <w:lang w:eastAsia="en-US"/>
        </w:rPr>
        <w:t>требованиям и включено в утвержденный Правительством Российской Федерации перечень операторов электронных площадок;</w:t>
      </w:r>
    </w:p>
    <w:p w:rsidR="001F658B" w:rsidRPr="00DB3843" w:rsidRDefault="001F658B" w:rsidP="001F658B">
      <w:pPr>
        <w:widowControl/>
        <w:autoSpaceDE w:val="0"/>
        <w:autoSpaceDN w:val="0"/>
        <w:adjustRightInd w:val="0"/>
        <w:ind w:firstLine="0"/>
        <w:rPr>
          <w:rFonts w:eastAsiaTheme="minorHAnsi"/>
          <w:lang w:eastAsia="en-US"/>
        </w:rPr>
      </w:pPr>
      <w:r w:rsidRPr="00DB3843">
        <w:rPr>
          <w:rFonts w:eastAsiaTheme="minorHAnsi"/>
          <w:b/>
          <w:bCs/>
          <w:color w:val="26282F"/>
          <w:lang w:eastAsia="en-US"/>
        </w:rPr>
        <w:t xml:space="preserve">      - </w:t>
      </w:r>
      <w:r w:rsidRPr="00DB3843">
        <w:rPr>
          <w:rFonts w:eastAsiaTheme="minorHAnsi"/>
          <w:bCs/>
          <w:lang w:eastAsia="en-US"/>
        </w:rPr>
        <w:t>специализированная электронная площадка</w:t>
      </w:r>
      <w:r w:rsidRPr="00DB3843">
        <w:rPr>
          <w:rFonts w:eastAsiaTheme="minorHAnsi"/>
          <w:lang w:eastAsia="en-US"/>
        </w:rPr>
        <w:t xml:space="preserve"> - соответствующая установленным в соответствии с </w:t>
      </w:r>
      <w:hyperlink w:anchor="sub_241201" w:history="1">
        <w:r w:rsidRPr="00DB3843">
          <w:rPr>
            <w:rFonts w:eastAsiaTheme="minorHAnsi"/>
            <w:lang w:eastAsia="en-US"/>
          </w:rPr>
          <w:t>пунктами 1</w:t>
        </w:r>
      </w:hyperlink>
      <w:r w:rsidRPr="00DB3843">
        <w:rPr>
          <w:rFonts w:eastAsiaTheme="minorHAnsi"/>
          <w:lang w:eastAsia="en-US"/>
        </w:rPr>
        <w:t xml:space="preserve"> и </w:t>
      </w:r>
      <w:hyperlink w:anchor="sub_241203" w:history="1">
        <w:r w:rsidRPr="00DB3843">
          <w:rPr>
            <w:rFonts w:eastAsiaTheme="minorHAnsi"/>
            <w:lang w:eastAsia="en-US"/>
          </w:rPr>
          <w:t>3 части 2 статьи 24.1</w:t>
        </w:r>
      </w:hyperlink>
      <w:r w:rsidRPr="00DB3843">
        <w:rPr>
          <w:rFonts w:eastAsiaTheme="minorHAnsi"/>
          <w:lang w:eastAsia="en-US"/>
        </w:rPr>
        <w:t xml:space="preserve"> </w:t>
      </w:r>
      <w:r w:rsidRPr="00DB3843">
        <w:t>Закона от 05.04.2013 № 44-ФЗ</w:t>
      </w:r>
      <w:r w:rsidRPr="00DB3843">
        <w:rPr>
          <w:rFonts w:eastAsiaTheme="minorHAnsi"/>
          <w:lang w:eastAsia="en-US"/>
        </w:rPr>
        <w:t xml:space="preserve">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29358E" w:rsidRPr="00DB3843" w:rsidRDefault="001F658B" w:rsidP="00812486">
      <w:pPr>
        <w:widowControl/>
        <w:autoSpaceDE w:val="0"/>
        <w:autoSpaceDN w:val="0"/>
        <w:adjustRightInd w:val="0"/>
        <w:ind w:firstLine="0"/>
        <w:rPr>
          <w:rFonts w:eastAsiaTheme="minorHAnsi"/>
          <w:lang w:eastAsia="en-US"/>
        </w:rPr>
      </w:pPr>
      <w:r w:rsidRPr="00DB3843">
        <w:rPr>
          <w:rFonts w:eastAsiaTheme="minorHAnsi"/>
          <w:b/>
          <w:bCs/>
          <w:lang w:eastAsia="en-US"/>
        </w:rPr>
        <w:t xml:space="preserve">      - </w:t>
      </w:r>
      <w:r w:rsidRPr="00DB3843">
        <w:rPr>
          <w:rFonts w:eastAsiaTheme="minorHAnsi"/>
          <w:bCs/>
          <w:lang w:eastAsia="en-US"/>
        </w:rPr>
        <w:t>оператор специализированной электронной площадки</w:t>
      </w:r>
      <w:r w:rsidRPr="00DB3843">
        <w:rPr>
          <w:rFonts w:eastAsiaTheme="minorHAnsi"/>
          <w:lang w:eastAsia="en-US"/>
        </w:rPr>
        <w:t xml:space="preserve">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sub_241201" w:history="1">
        <w:r w:rsidRPr="00DB3843">
          <w:rPr>
            <w:rFonts w:eastAsiaTheme="minorHAnsi"/>
            <w:lang w:eastAsia="en-US"/>
          </w:rPr>
          <w:t>пунктами 1</w:t>
        </w:r>
      </w:hyperlink>
      <w:r w:rsidRPr="00DB3843">
        <w:rPr>
          <w:rFonts w:eastAsiaTheme="minorHAnsi"/>
          <w:lang w:eastAsia="en-US"/>
        </w:rPr>
        <w:t xml:space="preserve"> и </w:t>
      </w:r>
      <w:hyperlink w:anchor="sub_241203" w:history="1">
        <w:r w:rsidRPr="00DB3843">
          <w:rPr>
            <w:rFonts w:eastAsiaTheme="minorHAnsi"/>
            <w:lang w:eastAsia="en-US"/>
          </w:rPr>
          <w:t>3 части 2 статьи 24.1</w:t>
        </w:r>
      </w:hyperlink>
      <w:r w:rsidRPr="00DB3843">
        <w:t xml:space="preserve"> Закона от 05.04.2013 № 44-ФЗ</w:t>
      </w:r>
      <w:r w:rsidRPr="00DB3843">
        <w:rPr>
          <w:rFonts w:eastAsiaTheme="minorHAnsi"/>
          <w:lang w:eastAsia="en-US"/>
        </w:rPr>
        <w:t xml:space="preserve">  требованиям и включено в утвержденный Правительством Российской Федерации перечень операторов специализированных электронных площадок.</w:t>
      </w:r>
    </w:p>
    <w:p w:rsidR="003C65EF" w:rsidRPr="00DB3843" w:rsidRDefault="003C65EF" w:rsidP="003C65EF">
      <w:pPr>
        <w:pStyle w:val="2CharCharCharCharCharCharCharCharCharCharCharCharCharCharCharChar"/>
        <w:spacing w:before="0" w:beforeAutospacing="0" w:after="0" w:afterAutospacing="0"/>
        <w:ind w:firstLine="709"/>
        <w:jc w:val="both"/>
        <w:rPr>
          <w:rFonts w:ascii="Times New Roman" w:hAnsi="Times New Roman" w:cs="Times New Roman"/>
          <w:sz w:val="24"/>
          <w:szCs w:val="24"/>
          <w:shd w:val="clear" w:color="auto" w:fill="00FFFF"/>
          <w:lang w:val="ru-RU"/>
        </w:rPr>
      </w:pPr>
      <w:r w:rsidRPr="00DB3843">
        <w:rPr>
          <w:rFonts w:ascii="Times New Roman" w:hAnsi="Times New Roman" w:cs="Times New Roman"/>
          <w:sz w:val="24"/>
          <w:szCs w:val="24"/>
          <w:lang w:val="ru-RU"/>
        </w:rPr>
        <w:t xml:space="preserve">–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w:t>
      </w:r>
      <w:r w:rsidRPr="00DB3843">
        <w:rPr>
          <w:rFonts w:ascii="Times New Roman" w:hAnsi="Times New Roman" w:cs="Times New Roman"/>
          <w:sz w:val="24"/>
          <w:szCs w:val="24"/>
          <w:lang w:val="ru-RU"/>
        </w:rPr>
        <w:lastRenderedPageBreak/>
        <w:t>любое физическое лицо, в том числе зарегистрированное в качестве индивидуального предпринимателя.</w:t>
      </w:r>
    </w:p>
    <w:p w:rsidR="003C65EF" w:rsidRPr="00DB3843" w:rsidRDefault="003C65EF" w:rsidP="003C65EF">
      <w:r w:rsidRPr="00DB3843">
        <w:t>– конкурс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AD6241" w:rsidRPr="00DB3843" w:rsidRDefault="00AD7CCE" w:rsidP="00AD7CCE">
      <w:pPr>
        <w:widowControl/>
        <w:autoSpaceDE w:val="0"/>
        <w:autoSpaceDN w:val="0"/>
        <w:adjustRightInd w:val="0"/>
        <w:ind w:firstLine="0"/>
        <w:rPr>
          <w:rFonts w:eastAsiaTheme="minorHAnsi"/>
          <w:lang w:eastAsia="en-US"/>
        </w:rPr>
      </w:pPr>
      <w:r>
        <w:t xml:space="preserve">       </w:t>
      </w:r>
      <w:r w:rsidR="00AD6241" w:rsidRPr="00DB3843">
        <w:rPr>
          <w:rFonts w:eastAsiaTheme="minorHAnsi"/>
          <w:lang w:eastAsia="en-US"/>
        </w:rPr>
        <w:t>- открытый конкурс в электронной форме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AD6241" w:rsidRPr="00DB3843" w:rsidRDefault="00AD6241" w:rsidP="00BA19DF">
      <w:pPr>
        <w:widowControl/>
        <w:autoSpaceDE w:val="0"/>
        <w:autoSpaceDN w:val="0"/>
        <w:adjustRightInd w:val="0"/>
        <w:ind w:firstLine="0"/>
        <w:rPr>
          <w:rFonts w:eastAsiaTheme="minorHAnsi"/>
          <w:lang w:eastAsia="en-US"/>
        </w:rPr>
      </w:pPr>
      <w:r w:rsidRPr="00DB3843">
        <w:rPr>
          <w:rFonts w:eastAsiaTheme="minorHAnsi"/>
          <w:lang w:eastAsia="en-US"/>
        </w:rPr>
        <w:t xml:space="preserve">      - конкурс с ограниченным участием в электронной форме -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E53353" w:rsidRPr="00DB3843" w:rsidRDefault="00E53353" w:rsidP="00E53353">
      <w:pPr>
        <w:autoSpaceDE w:val="0"/>
        <w:autoSpaceDN w:val="0"/>
        <w:adjustRightInd w:val="0"/>
      </w:pPr>
      <w:r w:rsidRPr="00DB3843">
        <w:t>– двухэтапный конкурс в электронной форме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3C65EF" w:rsidRPr="00DB3843" w:rsidRDefault="003C65EF" w:rsidP="003C65EF">
      <w:r w:rsidRPr="00DB3843">
        <w:t>– аукцион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3C65EF" w:rsidRPr="00DB3843" w:rsidRDefault="003C65EF" w:rsidP="003C65EF">
      <w:r w:rsidRPr="00DB3843">
        <w:t>– аукцион в электронной форме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AD6241" w:rsidRPr="00DB3843" w:rsidRDefault="008428F6" w:rsidP="008428F6">
      <w:pPr>
        <w:widowControl/>
        <w:autoSpaceDE w:val="0"/>
        <w:autoSpaceDN w:val="0"/>
        <w:adjustRightInd w:val="0"/>
        <w:ind w:firstLine="0"/>
        <w:rPr>
          <w:rFonts w:eastAsiaTheme="minorHAnsi"/>
          <w:lang w:eastAsia="en-US"/>
        </w:rPr>
      </w:pPr>
      <w:r>
        <w:t xml:space="preserve">       </w:t>
      </w:r>
      <w:r w:rsidR="00AD6241" w:rsidRPr="00DB3843">
        <w:rPr>
          <w:rFonts w:eastAsiaTheme="minorHAnsi"/>
          <w:lang w:eastAsia="en-US"/>
        </w:rPr>
        <w:t>- запрос котировок в электронной форме -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
    <w:p w:rsidR="00834E9E" w:rsidRPr="00982775" w:rsidRDefault="00F37F80" w:rsidP="00F37F80">
      <w:pPr>
        <w:widowControl/>
        <w:autoSpaceDE w:val="0"/>
        <w:autoSpaceDN w:val="0"/>
        <w:adjustRightInd w:val="0"/>
        <w:ind w:firstLine="0"/>
        <w:rPr>
          <w:rFonts w:eastAsiaTheme="minorHAnsi"/>
          <w:lang w:eastAsia="en-US"/>
        </w:rPr>
      </w:pPr>
      <w:r w:rsidRPr="00DB3843">
        <w:rPr>
          <w:rFonts w:eastAsiaTheme="minorHAnsi"/>
          <w:lang w:eastAsia="en-US"/>
        </w:rPr>
        <w:t xml:space="preserve">      </w:t>
      </w:r>
      <w:r w:rsidR="00834E9E" w:rsidRPr="00DB3843">
        <w:rPr>
          <w:rFonts w:eastAsiaTheme="minorHAnsi"/>
          <w:lang w:eastAsia="en-US"/>
        </w:rPr>
        <w:t xml:space="preserve">- запрос предложений в электронной форме -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w:t>
      </w:r>
      <w:r w:rsidR="00834E9E" w:rsidRPr="00982775">
        <w:rPr>
          <w:rFonts w:eastAsiaTheme="minorHAnsi"/>
          <w:lang w:eastAsia="en-US"/>
        </w:rPr>
        <w:t>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BD2DC6" w:rsidRPr="00DB3843" w:rsidRDefault="00D3541F" w:rsidP="00F37F80">
      <w:pPr>
        <w:widowControl/>
        <w:autoSpaceDE w:val="0"/>
        <w:autoSpaceDN w:val="0"/>
        <w:adjustRightInd w:val="0"/>
        <w:ind w:firstLine="0"/>
        <w:rPr>
          <w:rFonts w:eastAsiaTheme="minorHAnsi"/>
          <w:lang w:eastAsia="en-US"/>
        </w:rPr>
      </w:pPr>
      <w:r w:rsidRPr="00982775">
        <w:rPr>
          <w:rFonts w:eastAsiaTheme="minorHAnsi"/>
          <w:lang w:eastAsia="en-US"/>
        </w:rPr>
        <w:t xml:space="preserve">    - закрытые способы определения поставщиков (подрядчиков, исполнителей) в электронной форме - закрытые электронные процедуры, при которых в соответствии с положениями </w:t>
      </w:r>
      <w:hyperlink w:anchor="sub_85" w:history="1">
        <w:r w:rsidRPr="00BD2DC6">
          <w:rPr>
            <w:rFonts w:eastAsiaTheme="minorHAnsi"/>
            <w:lang w:eastAsia="en-US"/>
          </w:rPr>
          <w:t>статей 85</w:t>
        </w:r>
      </w:hyperlink>
      <w:r w:rsidRPr="00BD2DC6">
        <w:rPr>
          <w:rFonts w:eastAsiaTheme="minorHAnsi"/>
          <w:lang w:eastAsia="en-US"/>
        </w:rPr>
        <w:t xml:space="preserve"> и </w:t>
      </w:r>
      <w:hyperlink w:anchor="sub_86" w:history="1">
        <w:r w:rsidRPr="00BD2DC6">
          <w:rPr>
            <w:rFonts w:eastAsiaTheme="minorHAnsi"/>
            <w:lang w:eastAsia="en-US"/>
          </w:rPr>
          <w:t>86</w:t>
        </w:r>
      </w:hyperlink>
      <w:r w:rsidRPr="00BD2DC6">
        <w:rPr>
          <w:rFonts w:eastAsiaTheme="minorHAnsi"/>
          <w:lang w:eastAsia="en-US"/>
        </w:rPr>
        <w:t xml:space="preserve"> </w:t>
      </w:r>
      <w:r w:rsidRPr="00BD2DC6">
        <w:t>Закона от 05.04.2013 № 44-ФЗ</w:t>
      </w:r>
      <w:r w:rsidRPr="00BD2DC6">
        <w:rPr>
          <w:rFonts w:eastAsiaTheme="minorHAnsi"/>
          <w:lang w:eastAsia="en-US"/>
        </w:rPr>
        <w:t xml:space="preserve">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sub_84013" w:history="1">
        <w:r w:rsidRPr="00BD2DC6">
          <w:rPr>
            <w:rFonts w:eastAsiaTheme="minorHAnsi"/>
            <w:lang w:eastAsia="en-US"/>
          </w:rPr>
          <w:t>частью 3</w:t>
        </w:r>
      </w:hyperlink>
      <w:r w:rsidRPr="00BD2DC6">
        <w:rPr>
          <w:rFonts w:eastAsiaTheme="minorHAnsi"/>
          <w:lang w:eastAsia="en-US"/>
        </w:rPr>
        <w:t xml:space="preserve"> ст.84.1</w:t>
      </w:r>
      <w:r w:rsidRPr="00BD2DC6">
        <w:t xml:space="preserve"> Зак</w:t>
      </w:r>
      <w:r w:rsidRPr="00DB3843">
        <w:t>она от 05.04.2013 № 44-ФЗ.</w:t>
      </w:r>
      <w:r w:rsidRPr="00DB3843">
        <w:rPr>
          <w:rFonts w:eastAsiaTheme="minorHAnsi"/>
          <w:lang w:eastAsia="en-US"/>
        </w:rPr>
        <w:t xml:space="preserve"> </w:t>
      </w:r>
    </w:p>
    <w:p w:rsidR="003C65EF" w:rsidRPr="00DB3843" w:rsidRDefault="003C65EF" w:rsidP="003C65EF">
      <w:r w:rsidRPr="00DB3843">
        <w:t>1.3. Процедуры по определению поставщиков (подрядч</w:t>
      </w:r>
      <w:r w:rsidR="002A6A6A" w:rsidRPr="00DB3843">
        <w:t>иков, исполнителей) проводятся К</w:t>
      </w:r>
      <w:r w:rsidRPr="00DB3843">
        <w:t>онтрактной службой заказчика.</w:t>
      </w:r>
    </w:p>
    <w:p w:rsidR="00DD1124" w:rsidRPr="00DB3843" w:rsidRDefault="003C65EF" w:rsidP="003C65EF">
      <w:r w:rsidRPr="00DB3843">
        <w:t>1.4. В процессе осуществления своих полномочий Еди</w:t>
      </w:r>
      <w:r w:rsidR="002A6A6A" w:rsidRPr="00DB3843">
        <w:t xml:space="preserve">ная комиссия взаимодействует с </w:t>
      </w:r>
      <w:r w:rsidR="002A6A6A" w:rsidRPr="00DB3843">
        <w:lastRenderedPageBreak/>
        <w:t>К</w:t>
      </w:r>
      <w:r w:rsidR="00A16CC9" w:rsidRPr="00DB3843">
        <w:t>онтрактной службой заказчика.</w:t>
      </w:r>
    </w:p>
    <w:p w:rsidR="003C65EF" w:rsidRPr="00DB3843" w:rsidRDefault="00DD1124" w:rsidP="003C65EF">
      <w:r w:rsidRPr="00DB3843">
        <w:t>1.5</w:t>
      </w:r>
      <w:r w:rsidR="003C65EF" w:rsidRPr="00DB3843">
        <w:t>. При отсутствии председателя Единой комиссии его обязанности исполняет заместитель председателя.</w:t>
      </w:r>
    </w:p>
    <w:p w:rsidR="00416CD2" w:rsidRPr="00DB3843" w:rsidRDefault="00416CD2" w:rsidP="00416CD2">
      <w:pPr>
        <w:jc w:val="center"/>
        <w:rPr>
          <w:b/>
        </w:rPr>
      </w:pPr>
      <w:r w:rsidRPr="00DB3843">
        <w:rPr>
          <w:b/>
        </w:rPr>
        <w:t>2. Правовое регулирование</w:t>
      </w:r>
    </w:p>
    <w:p w:rsidR="00416CD2" w:rsidRPr="00DB3843" w:rsidRDefault="00416CD2" w:rsidP="00416CD2">
      <w:pPr>
        <w:ind w:firstLine="0"/>
      </w:pPr>
    </w:p>
    <w:p w:rsidR="005438DD" w:rsidRPr="00DB3843" w:rsidRDefault="00416CD2" w:rsidP="002A6A6A">
      <w:r w:rsidRPr="00DB3843">
        <w:t>2.1</w:t>
      </w:r>
      <w:r w:rsidR="002A6A6A" w:rsidRPr="00DB3843">
        <w:t>. Единая к</w:t>
      </w:r>
      <w:r w:rsidR="005438DD" w:rsidRPr="00DB3843">
        <w:t xml:space="preserve">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w:t>
      </w:r>
      <w:r w:rsidR="005F1A33" w:rsidRPr="00DB3843">
        <w:t>05  апреля  2013г. N 4</w:t>
      </w:r>
      <w:r w:rsidR="005438DD" w:rsidRPr="00DB3843">
        <w:t xml:space="preserve">4-ФЗ </w:t>
      </w:r>
      <w:r w:rsidR="005F1A33" w:rsidRPr="00DB3843">
        <w:t>«О  контрактной  системе  в  сфере  закупок  товаров,  работ,  услуг  для  государственных  и  муниципальных  нужд» (далее - Закон N 4</w:t>
      </w:r>
      <w:r w:rsidR="005438DD" w:rsidRPr="00DB3843">
        <w:t xml:space="preserve">4-ФЗ), </w:t>
      </w:r>
      <w:r w:rsidRPr="00DB3843">
        <w:t xml:space="preserve">Законом от 26.07.2006 г. № 135-ФЗ «О защите конкуренции», </w:t>
      </w:r>
      <w:r w:rsidR="005438DD" w:rsidRPr="00DB3843">
        <w:t>иными нормативными правовыми актами Российской Федерации</w:t>
      </w:r>
      <w:r w:rsidRPr="00DB3843">
        <w:t>, приказами и распоряжениями заказчика</w:t>
      </w:r>
      <w:r w:rsidR="005438DD" w:rsidRPr="00DB3843">
        <w:t xml:space="preserve"> и </w:t>
      </w:r>
      <w:r w:rsidR="005F1A33" w:rsidRPr="00DB3843">
        <w:t xml:space="preserve"> </w:t>
      </w:r>
      <w:r w:rsidR="005438DD" w:rsidRPr="00DB3843">
        <w:t xml:space="preserve">настоящим </w:t>
      </w:r>
      <w:r w:rsidR="005F1A33" w:rsidRPr="00DB3843">
        <w:t xml:space="preserve"> </w:t>
      </w:r>
      <w:r w:rsidR="005438DD" w:rsidRPr="00DB3843">
        <w:t>Положением.</w:t>
      </w:r>
    </w:p>
    <w:p w:rsidR="003E5771" w:rsidRPr="00DB3843" w:rsidRDefault="003E5771" w:rsidP="002A6A6A"/>
    <w:p w:rsidR="003E5771" w:rsidRPr="00DB3843" w:rsidRDefault="003E5771" w:rsidP="003E5771">
      <w:pPr>
        <w:jc w:val="center"/>
        <w:rPr>
          <w:b/>
        </w:rPr>
      </w:pPr>
      <w:r w:rsidRPr="00DB3843">
        <w:rPr>
          <w:b/>
        </w:rPr>
        <w:t>3. Цели создания и принципы работы Единой комиссии</w:t>
      </w:r>
    </w:p>
    <w:p w:rsidR="003E5771" w:rsidRPr="00DB3843" w:rsidRDefault="003E5771" w:rsidP="003E5771">
      <w:pPr>
        <w:rPr>
          <w:b/>
        </w:rPr>
      </w:pPr>
    </w:p>
    <w:p w:rsidR="003E5771" w:rsidRPr="00DB3843" w:rsidRDefault="003E5771" w:rsidP="003E5771">
      <w:r w:rsidRPr="00DB3843">
        <w:t xml:space="preserve">3.1. Единая комиссия создается в целях проведения электронных процедур (открытый конкурс, конкурс с ограниченным участием, двухэтапный конкурс, электронный аукцион, запрос котировок, запрос предложений), закрытых электронных процедур (закрытый конкурс, закрытый конкурс с ограниченным участием, закрытый двухэтапный конкурс, закрытый аукцион).  </w:t>
      </w:r>
    </w:p>
    <w:p w:rsidR="003E5771" w:rsidRPr="00DB3843" w:rsidRDefault="003E5771" w:rsidP="003E5771">
      <w:r w:rsidRPr="00DB3843">
        <w:t>3.2. В своей деятельности Единая комиссия руководствуется следующими принципами.</w:t>
      </w:r>
    </w:p>
    <w:p w:rsidR="003E5771" w:rsidRPr="00DB3843" w:rsidRDefault="003E5771" w:rsidP="003E5771">
      <w:r w:rsidRPr="00DB3843">
        <w:t>3.2.1. Эффективность и экономичность использования выделенных средств бюджета и внебюджетных источников финансирования.</w:t>
      </w:r>
    </w:p>
    <w:p w:rsidR="003E5771" w:rsidRPr="00DB3843" w:rsidRDefault="003E5771" w:rsidP="003E5771">
      <w:r w:rsidRPr="00DB3843">
        <w:t>3.2.2. Публичность, гласность, открытость и прозрачность процедуры определения поставщиков (подрядчиков, исполнителей).</w:t>
      </w:r>
    </w:p>
    <w:p w:rsidR="003E5771" w:rsidRPr="00DB3843" w:rsidRDefault="003E5771" w:rsidP="003E5771">
      <w:r w:rsidRPr="00DB3843">
        <w:t>3.2.3. Обеспече</w:t>
      </w:r>
      <w:r w:rsidR="00197B40" w:rsidRPr="00DB3843">
        <w:t>ние добросовестной конкуренции</w:t>
      </w:r>
      <w:r w:rsidRPr="00DB3843">
        <w:t>,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3E5771" w:rsidRPr="00DB3843" w:rsidRDefault="003E5771" w:rsidP="003E5771">
      <w:r w:rsidRPr="00DB3843">
        <w:t>3.2.4. Устранение возможностей злоупотребления и коррупции при определении поставщиков (подрядчиков, исполнителей).</w:t>
      </w:r>
    </w:p>
    <w:p w:rsidR="003E5771" w:rsidRPr="00DB3843" w:rsidRDefault="003E5771" w:rsidP="003E5771">
      <w:r w:rsidRPr="00DB3843">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7A07C9" w:rsidRPr="00DB3843" w:rsidRDefault="007A07C9" w:rsidP="003E5771"/>
    <w:p w:rsidR="007A07C9" w:rsidRPr="00DB3843" w:rsidRDefault="007A07C9" w:rsidP="00870F61">
      <w:pPr>
        <w:jc w:val="center"/>
        <w:rPr>
          <w:b/>
        </w:rPr>
      </w:pPr>
      <w:r w:rsidRPr="00DB3843">
        <w:rPr>
          <w:b/>
        </w:rPr>
        <w:t>4. Функции Единой комиссии</w:t>
      </w:r>
    </w:p>
    <w:p w:rsidR="005D15E5" w:rsidRPr="00DB3843" w:rsidRDefault="005D15E5" w:rsidP="005D15E5"/>
    <w:p w:rsidR="005D15E5" w:rsidRPr="00DB3843" w:rsidRDefault="005D15E5" w:rsidP="008F1A0B">
      <w:pPr>
        <w:jc w:val="center"/>
        <w:rPr>
          <w:b/>
          <w:u w:val="single"/>
        </w:rPr>
      </w:pPr>
      <w:r w:rsidRPr="00DB3843">
        <w:rPr>
          <w:b/>
          <w:u w:val="single"/>
        </w:rPr>
        <w:t>ОТКРЫТЫЙ КОНКУРС В ЭЛЕКТРОННОЙ ФОРМЕ</w:t>
      </w:r>
    </w:p>
    <w:p w:rsidR="005D15E5" w:rsidRPr="00DB3843" w:rsidRDefault="005D15E5" w:rsidP="005D15E5"/>
    <w:p w:rsidR="005D15E5" w:rsidRPr="00DB3843" w:rsidRDefault="00972C8D" w:rsidP="005D15E5">
      <w:r>
        <w:t>4.1</w:t>
      </w:r>
      <w:r w:rsidR="005D15E5" w:rsidRPr="00DB3843">
        <w:t>. При осуществлении процедуры определения поставщика (подрядчика, исполнителя) путем проведения открытого конкурса в электронной форме в обязанности Единой комиссии входит следующее.</w:t>
      </w:r>
    </w:p>
    <w:p w:rsidR="005D15E5" w:rsidRPr="00DB3843" w:rsidRDefault="00972C8D" w:rsidP="005D15E5">
      <w:pPr>
        <w:autoSpaceDE w:val="0"/>
        <w:autoSpaceDN w:val="0"/>
        <w:adjustRightInd w:val="0"/>
      </w:pPr>
      <w:r>
        <w:t>4.1</w:t>
      </w:r>
      <w:r w:rsidR="005D15E5" w:rsidRPr="00DB3843">
        <w:t xml:space="preserve">.1. Единая комиссия рассматривает и оценивает первые части заявок на участие в открытом конкурсе в электронной форме. Срок рассмотрения и оценки первых частей заявок не может превышать пять рабочих дней, а в случае если начальная (максимальная) цена контракта не превышает 1 млн руб., – один рабочий день с даты окончания срока подачи указанных заявок. </w:t>
      </w:r>
    </w:p>
    <w:p w:rsidR="005D15E5" w:rsidRPr="00DB3843" w:rsidRDefault="005D15E5" w:rsidP="005D15E5">
      <w:pPr>
        <w:autoSpaceDE w:val="0"/>
        <w:autoSpaceDN w:val="0"/>
        <w:adjustRightInd w:val="0"/>
      </w:pPr>
      <w:r w:rsidRPr="00DB3843">
        <w:t>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10 рабочих дней с даты окончания срока подачи указанных заявок, независимо от начальной (максимальной) цены контракта.</w:t>
      </w:r>
    </w:p>
    <w:p w:rsidR="005D15E5" w:rsidRPr="00DB3843" w:rsidRDefault="00972C8D" w:rsidP="005D15E5">
      <w:pPr>
        <w:autoSpaceDE w:val="0"/>
        <w:autoSpaceDN w:val="0"/>
        <w:adjustRightInd w:val="0"/>
      </w:pPr>
      <w:r>
        <w:t>4.1</w:t>
      </w:r>
      <w:r w:rsidR="005D15E5" w:rsidRPr="00DB3843">
        <w:t xml:space="preserve">.2. По результатам рассмотрения и оценки первых частей заявок Единая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3 статьи 54.5 Закона от 05.04.2013 № 44-ФЗ. Отказ в допуске к участию </w:t>
      </w:r>
      <w:r w:rsidR="005D15E5" w:rsidRPr="00DB3843">
        <w:lastRenderedPageBreak/>
        <w:t>в открытом конкурсе в электронной форме по основаниям, не предусмотренным частью 3 статьи 54.5 Закона от 05.04.2013 № 44-ФЗ, не допускается.</w:t>
      </w:r>
    </w:p>
    <w:p w:rsidR="005D15E5" w:rsidRPr="00DB3843" w:rsidRDefault="00972C8D" w:rsidP="005D15E5">
      <w:pPr>
        <w:autoSpaceDE w:val="0"/>
        <w:autoSpaceDN w:val="0"/>
        <w:adjustRightInd w:val="0"/>
      </w:pPr>
      <w:r>
        <w:t>4.1</w:t>
      </w:r>
      <w:r w:rsidR="005D15E5" w:rsidRPr="00DB3843">
        <w:t>.3. Единая комиссия оценивает первые части заявок на участие в открытом конкурсе в электронной форме участников закупки, допущенных к участию в таком конкурсе, по критерию, установленному пунктом 3 части 1 статьи 32 Закона от 05.04.2013 № 44-ФЗ</w:t>
      </w:r>
      <w:r w:rsidR="00723736">
        <w:t xml:space="preserve"> ((качественные, функциональные и экологические характеристики объекта закупки) </w:t>
      </w:r>
      <w:r w:rsidR="005D15E5" w:rsidRPr="00DB3843">
        <w:t>при установлении этого критерия в конкурсной документации). Единая комиссия не оценивает заявки на участие в открытом конкурсе в электронной форме в случае признания конкурса несостоявшимся в соответствии с частью 8 статьи 54.5 Закона от 05.04.2013 № 44-ФЗ.</w:t>
      </w:r>
    </w:p>
    <w:p w:rsidR="005D15E5" w:rsidRPr="00DB3843" w:rsidRDefault="00972C8D" w:rsidP="005D15E5">
      <w:pPr>
        <w:autoSpaceDE w:val="0"/>
        <w:autoSpaceDN w:val="0"/>
        <w:adjustRightInd w:val="0"/>
      </w:pPr>
      <w:r>
        <w:t>4.1</w:t>
      </w:r>
      <w:r w:rsidR="005D15E5" w:rsidRPr="00DB3843">
        <w:t>.4. По результатам рассмотрения и оценки первых частей заявок на участие в открытом конкурсе в электронной форме Единая комиссия оформляет протокол рассмотрения и оценки первых частей заявок. Протокол подписывают все присутствующие на заседании Единой комиссии ее члены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5D15E5" w:rsidRPr="00DB3843" w:rsidRDefault="005D15E5" w:rsidP="005D15E5">
      <w:pPr>
        <w:autoSpaceDE w:val="0"/>
        <w:autoSpaceDN w:val="0"/>
        <w:adjustRightInd w:val="0"/>
      </w:pPr>
      <w:r w:rsidRPr="00DB3843">
        <w:t>– место, дату, время рассмотрения и оценки первых частей заявок на участие в открытом конкурсе в электронной форме;</w:t>
      </w:r>
    </w:p>
    <w:p w:rsidR="005D15E5" w:rsidRPr="00DB3843" w:rsidRDefault="005D15E5" w:rsidP="005D15E5">
      <w:pPr>
        <w:autoSpaceDE w:val="0"/>
        <w:autoSpaceDN w:val="0"/>
        <w:adjustRightInd w:val="0"/>
      </w:pPr>
      <w:r w:rsidRPr="00DB3843">
        <w:t>– идентификационные номера заявок на участие в открытом конкурсе в электронной форме;</w:t>
      </w:r>
    </w:p>
    <w:p w:rsidR="005D15E5" w:rsidRPr="00DB3843" w:rsidRDefault="005D15E5" w:rsidP="005D15E5">
      <w:pPr>
        <w:autoSpaceDE w:val="0"/>
        <w:autoSpaceDN w:val="0"/>
        <w:adjustRightInd w:val="0"/>
      </w:pPr>
      <w:r w:rsidRPr="00DB3843">
        <w:t>– сведения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Закона от 05.04.2013 № 44-ФЗ, конкурсной документации, которым не соответствует заявка на участие в конкурсе, и положений заявки на участие в конкурсе, которые не соответствуют требованиям, установленным конкурсной документацией;</w:t>
      </w:r>
    </w:p>
    <w:p w:rsidR="005D15E5" w:rsidRPr="00DB3843" w:rsidRDefault="005D15E5" w:rsidP="005D15E5">
      <w:pPr>
        <w:autoSpaceDE w:val="0"/>
        <w:autoSpaceDN w:val="0"/>
        <w:adjustRightInd w:val="0"/>
      </w:pPr>
      <w:r w:rsidRPr="00DB3843">
        <w:t>– решение каждого присутствующего члена Единой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5D15E5" w:rsidRPr="00DB3843" w:rsidRDefault="005D15E5" w:rsidP="005D15E5">
      <w:pPr>
        <w:autoSpaceDE w:val="0"/>
        <w:autoSpaceDN w:val="0"/>
        <w:adjustRightInd w:val="0"/>
      </w:pPr>
      <w:r w:rsidRPr="00DB3843">
        <w:t>– порядок оценки заявок на участие в открытом конкурсе в электронной форме по критерию, установленному пунктом 3 части 1 статьи 32 Закона от 05.04.2013 № 44-ФЗ (при установлении этого критерия в конкурсной документации), и решение каждого присутствующего члена Единой комиссии в отношении каждого участника открытого конкурса в электронной форме о присвоении участнику баллов по указанному критерию, предусмотренному конкурсной документацией.</w:t>
      </w:r>
    </w:p>
    <w:p w:rsidR="005D15E5" w:rsidRPr="00DB3843" w:rsidRDefault="005D15E5" w:rsidP="005D15E5">
      <w:pPr>
        <w:autoSpaceDE w:val="0"/>
        <w:autoSpaceDN w:val="0"/>
        <w:adjustRightInd w:val="0"/>
      </w:pPr>
      <w:r w:rsidRPr="00DB3843">
        <w:t>Если по результатам рассмотрения и оценки первых частей заявок на участие в открытом конкурсе в электронной форме Единая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рассмотрения и оценки первых частей заявок вносится информация о признании конкурса несостоявшимся.</w:t>
      </w:r>
    </w:p>
    <w:p w:rsidR="005D15E5" w:rsidRPr="00DB3843" w:rsidRDefault="00972C8D" w:rsidP="005D15E5">
      <w:pPr>
        <w:autoSpaceDE w:val="0"/>
        <w:autoSpaceDN w:val="0"/>
        <w:adjustRightInd w:val="0"/>
      </w:pPr>
      <w:r>
        <w:t>4.1</w:t>
      </w:r>
      <w:r w:rsidR="005D15E5" w:rsidRPr="00DB3843">
        <w:t xml:space="preserve">.5. Единая комиссия рассматривает и оценивает вторые части заявок на участие в открытом конкурсе в электронной форме.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1 млн руб., указанный срок не может превышать один рабочий день с даты направления оператором электронной площадки заказчику вторых частей заявок на участие в таком конкурсе. </w:t>
      </w:r>
    </w:p>
    <w:p w:rsidR="005D15E5" w:rsidRPr="00DB3843" w:rsidRDefault="005D15E5" w:rsidP="005D15E5">
      <w:pPr>
        <w:autoSpaceDE w:val="0"/>
        <w:autoSpaceDN w:val="0"/>
        <w:adjustRightInd w:val="0"/>
      </w:pPr>
      <w:r w:rsidRPr="00DB3843">
        <w:t>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5D15E5" w:rsidRPr="00DB3843" w:rsidRDefault="00972C8D" w:rsidP="005D15E5">
      <w:pPr>
        <w:autoSpaceDE w:val="0"/>
        <w:autoSpaceDN w:val="0"/>
        <w:adjustRightInd w:val="0"/>
      </w:pPr>
      <w:r>
        <w:t>4.1</w:t>
      </w:r>
      <w:r w:rsidR="005D15E5" w:rsidRPr="00DB3843">
        <w:t xml:space="preserve">.6. Единая комиссия на основании результатов рассмотрения вторых частей заявок принимает решение о соответствии или о несоответствии заявки на участие в конкурсе требованиям, установленным конкурсной документацией, в порядке и по основаниям, которые </w:t>
      </w:r>
      <w:r w:rsidR="005D15E5" w:rsidRPr="00DB3843">
        <w:lastRenderedPageBreak/>
        <w:t>предусмотрены статьей 54.7 Закона от 05.04.2013 № 44-ФЗ. В случае установления недостоверности информации, представленной участником открытого конкурса в электронной форме, Единая комиссия отстраняет такого участника от участия в конкурсе на любом этапе его проведения.</w:t>
      </w:r>
    </w:p>
    <w:p w:rsidR="005D15E5" w:rsidRPr="00DB3843" w:rsidRDefault="00972C8D" w:rsidP="005D15E5">
      <w:pPr>
        <w:autoSpaceDE w:val="0"/>
        <w:autoSpaceDN w:val="0"/>
        <w:adjustRightInd w:val="0"/>
      </w:pPr>
      <w:r>
        <w:t>4.1</w:t>
      </w:r>
      <w:r w:rsidR="005D15E5" w:rsidRPr="00DB3843">
        <w:t>.7. Единая комиссия оценивает вторые части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Единая комиссия не оценивает заявки в случае признания открытого конкурса в электронной форме несостоявшимся в соответствии с частью 9 статьи 54.7 Закона от 05.04.2013 № 44-ФЗ.</w:t>
      </w:r>
    </w:p>
    <w:p w:rsidR="005D15E5" w:rsidRPr="00DB3843" w:rsidRDefault="00972C8D" w:rsidP="005D15E5">
      <w:pPr>
        <w:autoSpaceDE w:val="0"/>
        <w:autoSpaceDN w:val="0"/>
        <w:adjustRightInd w:val="0"/>
      </w:pPr>
      <w:r>
        <w:t>4.1</w:t>
      </w:r>
      <w:r w:rsidR="005D15E5" w:rsidRPr="00DB3843">
        <w:t>.8. Результаты рассмотрения и оценки вторых частей заявок на участие в открытом конкурсе в электронной форме Единая комиссия фиксирует в протоколе рассмотрения и оценки вторых частей заявок на участие в открытом конкурсе в электронной форме. Протокол подписывают все присутствующие на заседании члены Единой комиссии не позднее даты окончания рассмотрения вторых частей заявок. Данный протокол должен содержать информацию:</w:t>
      </w:r>
    </w:p>
    <w:p w:rsidR="005D15E5" w:rsidRPr="00DB3843" w:rsidRDefault="005D15E5" w:rsidP="005D15E5">
      <w:pPr>
        <w:autoSpaceDE w:val="0"/>
        <w:autoSpaceDN w:val="0"/>
        <w:adjustRightInd w:val="0"/>
      </w:pPr>
      <w:r w:rsidRPr="00DB3843">
        <w:t>– место, дату, время рассмотрения и оценки вторых частей заявок на участие в открытом конкурсе в электронной форме;</w:t>
      </w:r>
    </w:p>
    <w:p w:rsidR="005D15E5" w:rsidRPr="00DB3843" w:rsidRDefault="005D15E5" w:rsidP="005D15E5">
      <w:pPr>
        <w:autoSpaceDE w:val="0"/>
        <w:autoSpaceDN w:val="0"/>
        <w:adjustRightInd w:val="0"/>
      </w:pPr>
      <w:r w:rsidRPr="00DB3843">
        <w:t>– сведения об участниках открытого конкурса в электронной форме, заявки которых были рассмотрены;</w:t>
      </w:r>
    </w:p>
    <w:p w:rsidR="005D15E5" w:rsidRPr="00DB3843" w:rsidRDefault="005D15E5" w:rsidP="005D15E5">
      <w:pPr>
        <w:autoSpaceDE w:val="0"/>
        <w:autoSpaceDN w:val="0"/>
        <w:adjustRightInd w:val="0"/>
      </w:pPr>
      <w:r w:rsidRPr="00DB3843">
        <w:t>– сведения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Закона от 05.04.2013 № 44-ФЗ, конкурсной документации, которым не соответствует заявка, и положений заявки, которые не соответствуют этим требованиям;</w:t>
      </w:r>
    </w:p>
    <w:p w:rsidR="005D15E5" w:rsidRPr="00DB3843" w:rsidRDefault="005D15E5" w:rsidP="005D15E5">
      <w:pPr>
        <w:autoSpaceDE w:val="0"/>
        <w:autoSpaceDN w:val="0"/>
        <w:adjustRightInd w:val="0"/>
      </w:pPr>
      <w:r w:rsidRPr="00DB3843">
        <w:t>– решение каждого присутствующего члена Единой комиссии в отношении заявки на участие в открытом конкурсе в электронной форме каждого его участника;</w:t>
      </w:r>
    </w:p>
    <w:p w:rsidR="005D15E5" w:rsidRPr="00DB3843" w:rsidRDefault="005D15E5" w:rsidP="005D15E5">
      <w:pPr>
        <w:autoSpaceDE w:val="0"/>
        <w:autoSpaceDN w:val="0"/>
        <w:adjustRightInd w:val="0"/>
      </w:pPr>
      <w:r w:rsidRPr="00DB3843">
        <w:t>– порядок оценки заявок на участие в открытом конкурсе в электронной форме по критериям, установленным конкурсной документацией, и решение каждого присутствующего члена Единой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пункте 3 части 1 статьи 32 Закона от 05.04.2013 № 44-ФЗ.</w:t>
      </w:r>
    </w:p>
    <w:p w:rsidR="005D15E5" w:rsidRPr="00DB3843" w:rsidRDefault="005D15E5" w:rsidP="005D15E5">
      <w:pPr>
        <w:autoSpaceDE w:val="0"/>
        <w:autoSpaceDN w:val="0"/>
        <w:adjustRightInd w:val="0"/>
      </w:pPr>
      <w:r w:rsidRPr="00DB3843">
        <w:t>Если по результатам рассмотрения вторых частей заявок на участие в открытом конкурсе в электронной форме Единая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рассмотрения и оценки вторых частей заявок вносят информацию о признании открытого конкурса в электронной форме несостоявшимся.</w:t>
      </w:r>
    </w:p>
    <w:p w:rsidR="005D15E5" w:rsidRPr="00DB3843" w:rsidRDefault="00972C8D" w:rsidP="005D15E5">
      <w:pPr>
        <w:autoSpaceDE w:val="0"/>
        <w:autoSpaceDN w:val="0"/>
        <w:adjustRightInd w:val="0"/>
      </w:pPr>
      <w:r>
        <w:t>4.1</w:t>
      </w:r>
      <w:r w:rsidR="005D15E5" w:rsidRPr="00DB3843">
        <w:t xml:space="preserve">.9. Единая комиссия на основании результатов оценки заявок на участие в открытом конкурсе в электронной форме, содержащихся в протоколах рассмотрения и оценки первых и вторых частей заявок, присваивает каждой заявке порядковый номер в порядке уменьшения степени выгодности содержащихся в них условий исполнения контракта. </w:t>
      </w:r>
    </w:p>
    <w:p w:rsidR="005D15E5" w:rsidRPr="00DB3843" w:rsidRDefault="005D15E5" w:rsidP="005D15E5">
      <w:pPr>
        <w:autoSpaceDE w:val="0"/>
        <w:autoSpaceDN w:val="0"/>
        <w:adjustRightInd w:val="0"/>
      </w:pPr>
      <w:r w:rsidRPr="00DB3843">
        <w:t xml:space="preserve">Заявке на участие в конкурсе, в которой содержатся лучшие условия исполнения контракта, присваивают первый номер. Если в нескольких заявках на участие в конкурсе содержатся одинаковые условия исполнения контракта, меньший порядковый номер присваивают заявке, которая поступила ранее других заявок, содержащих такие же условия. </w:t>
      </w:r>
    </w:p>
    <w:p w:rsidR="005D15E5" w:rsidRPr="00DB3843" w:rsidRDefault="005D15E5" w:rsidP="005D15E5">
      <w:pPr>
        <w:autoSpaceDE w:val="0"/>
        <w:autoSpaceDN w:val="0"/>
        <w:adjustRightInd w:val="0"/>
      </w:pPr>
      <w:r w:rsidRPr="00DB3843">
        <w:t>Если конкурсной документацией предусмотрено право заказчика заключить контракты с несколькими участниками открытого конкурса в электронной форме, то первый номер присваивают нескольким заявкам, содержащим лучшие условия исполнения контракта. Число заявок, которым присвоен первый номер, не должно превышать количество контрактов, указанное в конкурсной документации.</w:t>
      </w:r>
    </w:p>
    <w:p w:rsidR="005D15E5" w:rsidRPr="00DB3843" w:rsidRDefault="00972C8D" w:rsidP="005D15E5">
      <w:pPr>
        <w:autoSpaceDE w:val="0"/>
        <w:autoSpaceDN w:val="0"/>
        <w:adjustRightInd w:val="0"/>
      </w:pPr>
      <w:r>
        <w:t>4.1</w:t>
      </w:r>
      <w:r w:rsidR="005D15E5" w:rsidRPr="00DB3843">
        <w:t>.10. Результаты рассмотрения заявок на участие в открытом конкурсе в электронной форме Единая комиссия фиксирует в протоколе подведения итогов открытого конкурса в электронной форме. Протокол подписывают все присутствующие на заседании члены комиссии. Указанный протокол должен содержать информацию:</w:t>
      </w:r>
    </w:p>
    <w:p w:rsidR="005D15E5" w:rsidRPr="00DB3843" w:rsidRDefault="005D15E5" w:rsidP="005D15E5">
      <w:pPr>
        <w:autoSpaceDE w:val="0"/>
        <w:autoSpaceDN w:val="0"/>
        <w:adjustRightInd w:val="0"/>
      </w:pPr>
      <w:r w:rsidRPr="00DB3843">
        <w:t>– сведения об участниках открытого конкурса в электронной форме, заявки на участие в таком конкурсе которых были рассмотрены;</w:t>
      </w:r>
    </w:p>
    <w:p w:rsidR="005D15E5" w:rsidRPr="00DB3843" w:rsidRDefault="005D15E5" w:rsidP="005D15E5">
      <w:pPr>
        <w:autoSpaceDE w:val="0"/>
        <w:autoSpaceDN w:val="0"/>
        <w:adjustRightInd w:val="0"/>
      </w:pPr>
      <w:r w:rsidRPr="00DB3843">
        <w:t>– сведения о допуске участника закупки, подавшего заявку на участие в конкурсе с указанием ее идентификационного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решения, в том числе с указанием положений Закона от 05.04.2013 № 44-ФЗ, конкурсной документации, которым не соответствует заявка, и положений заявки, которые не соответствуют требованиям, установленным конкурсной документацией;</w:t>
      </w:r>
    </w:p>
    <w:p w:rsidR="005D15E5" w:rsidRPr="00DB3843" w:rsidRDefault="005D15E5" w:rsidP="005D15E5">
      <w:pPr>
        <w:autoSpaceDE w:val="0"/>
        <w:autoSpaceDN w:val="0"/>
        <w:adjustRightInd w:val="0"/>
      </w:pPr>
      <w:r w:rsidRPr="00DB3843">
        <w:t>– решение каждого присутствующего члена Единой комиссии в отношении каждого участника конкурса о допуске к участию в нем и о признании его участником или об отказе в допуске к участию в таком конкурсе;</w:t>
      </w:r>
    </w:p>
    <w:p w:rsidR="005D15E5" w:rsidRPr="00DB3843" w:rsidRDefault="005D15E5" w:rsidP="005D15E5">
      <w:pPr>
        <w:autoSpaceDE w:val="0"/>
        <w:autoSpaceDN w:val="0"/>
        <w:adjustRightInd w:val="0"/>
      </w:pPr>
      <w:r w:rsidRPr="00DB3843">
        <w:t>– сведения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Закона от 05.04.2013 № 44-ФЗ, которым не соответствует заявка, и положений заявки на участие в конкурсе, которые не соответствуют этим требованиям;</w:t>
      </w:r>
    </w:p>
    <w:p w:rsidR="005D15E5" w:rsidRPr="00DB3843" w:rsidRDefault="005D15E5" w:rsidP="005D15E5">
      <w:pPr>
        <w:autoSpaceDE w:val="0"/>
        <w:autoSpaceDN w:val="0"/>
        <w:adjustRightInd w:val="0"/>
      </w:pPr>
      <w:r w:rsidRPr="00DB3843">
        <w:t>– решение каждого присутствующего члена Единой комиссии в отношении заявки на участие в открытом конкурсе в электронной форме каждого его участника;</w:t>
      </w:r>
    </w:p>
    <w:p w:rsidR="005D15E5" w:rsidRPr="00DB3843" w:rsidRDefault="005D15E5" w:rsidP="005D15E5">
      <w:pPr>
        <w:autoSpaceDE w:val="0"/>
        <w:autoSpaceDN w:val="0"/>
        <w:adjustRightInd w:val="0"/>
      </w:pPr>
      <w:r w:rsidRPr="00DB3843">
        <w:t>– порядок оценки заявок по критериям, установленным конкурсной документацией, и решение каждого присутствующего члена Единой комиссии в отношении каждого участника конкурса о присвоении ему баллов по установленным критериям;</w:t>
      </w:r>
    </w:p>
    <w:p w:rsidR="005D15E5" w:rsidRPr="00DB3843" w:rsidRDefault="005D15E5" w:rsidP="005D15E5">
      <w:pPr>
        <w:autoSpaceDE w:val="0"/>
        <w:autoSpaceDN w:val="0"/>
        <w:adjustRightInd w:val="0"/>
      </w:pPr>
      <w:r w:rsidRPr="00DB3843">
        <w:t>– присвоенные заявкам значения по каждому из предусмотренных критериев оценки заявок на участие в конкурсе;</w:t>
      </w:r>
    </w:p>
    <w:p w:rsidR="005D15E5" w:rsidRPr="00DB3843" w:rsidRDefault="005D15E5" w:rsidP="005D15E5">
      <w:pPr>
        <w:autoSpaceDE w:val="0"/>
        <w:autoSpaceDN w:val="0"/>
        <w:adjustRightInd w:val="0"/>
      </w:pPr>
      <w:r w:rsidRPr="00DB3843">
        <w:t>– принятое на основании результатов оценки заявок на участие в конкурсе решение о присвоении заявкам порядковых номеров;</w:t>
      </w:r>
    </w:p>
    <w:p w:rsidR="005D15E5" w:rsidRPr="00DB3843" w:rsidRDefault="005D15E5" w:rsidP="005D15E5">
      <w:pPr>
        <w:autoSpaceDE w:val="0"/>
        <w:autoSpaceDN w:val="0"/>
        <w:adjustRightInd w:val="0"/>
      </w:pPr>
      <w:r w:rsidRPr="00DB3843">
        <w:t>– наименование (для юридических лиц), фамилия, имя, отчество (при наличии) (для физических лиц), почтовые адреса участников открытого конкурса в электронной форме, заявкам которых присвоены первый и второй номера.</w:t>
      </w:r>
    </w:p>
    <w:p w:rsidR="0073609B" w:rsidRDefault="00972C8D" w:rsidP="0073609B">
      <w:r>
        <w:t>4.1</w:t>
      </w:r>
      <w:r w:rsidR="005D15E5" w:rsidRPr="00DB3843">
        <w:t>.11. При осуществлении процедуры определения поставщика (подрядчика, исполнителя) путем проведения открытого конкурса в электронной форме Единая комиссия также выполняет иные действия в соответствии с положениями Закона от 05.04.2013 № 44-ФЗ.</w:t>
      </w:r>
    </w:p>
    <w:p w:rsidR="00F25693" w:rsidRPr="00DB3843" w:rsidRDefault="00F25693" w:rsidP="009A3C13">
      <w:pPr>
        <w:ind w:firstLine="0"/>
      </w:pPr>
      <w:bookmarkStart w:id="39" w:name="sub_5610"/>
    </w:p>
    <w:p w:rsidR="00F25693" w:rsidRPr="00DB3843" w:rsidRDefault="00F25693" w:rsidP="008F1A0B">
      <w:pPr>
        <w:jc w:val="center"/>
        <w:rPr>
          <w:b/>
          <w:u w:val="single"/>
        </w:rPr>
      </w:pPr>
      <w:r w:rsidRPr="00DB3843">
        <w:rPr>
          <w:b/>
          <w:u w:val="single"/>
        </w:rPr>
        <w:t>КОНКУРС С ОГРАНИЧЕННЫМ УЧАСТИЕМ В ЭЛЕКТРОННОЙ ФОРМЕ</w:t>
      </w:r>
    </w:p>
    <w:p w:rsidR="00C35471" w:rsidRPr="00DB3843" w:rsidRDefault="00C35471" w:rsidP="00F25693">
      <w:pPr>
        <w:rPr>
          <w:u w:val="single"/>
        </w:rPr>
      </w:pPr>
    </w:p>
    <w:p w:rsidR="00F25693" w:rsidRPr="00DB3843" w:rsidRDefault="009A3C13" w:rsidP="00F25693">
      <w:r>
        <w:t>4.2</w:t>
      </w:r>
      <w:r w:rsidR="00F25693" w:rsidRPr="00DB3843">
        <w:t>. При проведении конкурса с ограниченным участием в электронной форме применяются положения Закона от 05.04.2013 № 44-ФЗ о проведении открытого конкурса в электронной форме с учетом особенностей, определенных статьей 56.1 Закона от 05.04.2013 № 44-ФЗ.</w:t>
      </w:r>
    </w:p>
    <w:p w:rsidR="00F25693" w:rsidRPr="00DB3843" w:rsidRDefault="00F25693" w:rsidP="00F25693">
      <w:r w:rsidRPr="00DB3843">
        <w:t>При осуществлении процедуры определения поставщика (подрядчика, исполнителя) путем проведения конкурса с ограниченным участием в электронной форме в обязанности Единой комиссии входит следующее:</w:t>
      </w:r>
    </w:p>
    <w:p w:rsidR="00F25693" w:rsidRPr="00DB3843" w:rsidRDefault="009A3C13" w:rsidP="00F25693">
      <w:pPr>
        <w:autoSpaceDE w:val="0"/>
        <w:autoSpaceDN w:val="0"/>
        <w:adjustRightInd w:val="0"/>
      </w:pPr>
      <w:r>
        <w:t>4.2</w:t>
      </w:r>
      <w:r w:rsidR="00F25693" w:rsidRPr="00DB3843">
        <w:t>.1 Единая комиссия признает заявки на участие в конкурсе с ограниченным участием в электронной форме не соответствующими требованиям, установленным конкурсной документацией, в случаях, предусмотренных частью 4 статьи 54.7 Закона от 05.04.2013 № 44-ФЗ, а также в случае несоответствия участника требованиям, установленным конкурсной документацией в соответствии с частью 2 статьи 31 Закона от 05.04.2013 № 44-ФЗ.</w:t>
      </w:r>
    </w:p>
    <w:p w:rsidR="00F25693" w:rsidRPr="00DB3843" w:rsidRDefault="00F25693" w:rsidP="00F25693">
      <w:pPr>
        <w:autoSpaceDE w:val="0"/>
        <w:autoSpaceDN w:val="0"/>
        <w:adjustRightInd w:val="0"/>
      </w:pPr>
      <w:r w:rsidRPr="00DB3843">
        <w:t>Если по результатам рассмотрения вторых частей заявок на участие в конкурсе с ограниченным участием в электронной форме Единая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признают несостоявшимся.</w:t>
      </w:r>
    </w:p>
    <w:p w:rsidR="00F25693" w:rsidRPr="00DB3843" w:rsidRDefault="009A3C13" w:rsidP="00F25693">
      <w:r>
        <w:t>4.2</w:t>
      </w:r>
      <w:r w:rsidR="00F25693" w:rsidRPr="00DB3843">
        <w:t>.2. При осуществлении процедуры определения поставщика (подрядчика, исполнителя) путем конкурса с ограниченным участием в электронной форме Единая комиссия также выполняет иные действия в соответствии с положениями Закона от 05.04.2013 № 44-ФЗ.</w:t>
      </w:r>
    </w:p>
    <w:p w:rsidR="00B8406B" w:rsidRPr="00DB3843" w:rsidRDefault="00B8406B" w:rsidP="009A3C13">
      <w:pPr>
        <w:ind w:firstLine="0"/>
      </w:pPr>
    </w:p>
    <w:p w:rsidR="00B8406B" w:rsidRPr="00DB3843" w:rsidRDefault="00B8406B" w:rsidP="008F1A0B">
      <w:pPr>
        <w:jc w:val="center"/>
        <w:rPr>
          <w:b/>
          <w:u w:val="single"/>
        </w:rPr>
      </w:pPr>
      <w:r w:rsidRPr="00DB3843">
        <w:rPr>
          <w:b/>
          <w:u w:val="single"/>
        </w:rPr>
        <w:t>ДВУХЭТАПНЫЙ КОНКУРС В ЭЛЕКТРОННОЙ ФОРМЕ</w:t>
      </w:r>
    </w:p>
    <w:p w:rsidR="00B8406B" w:rsidRPr="00DB3843" w:rsidRDefault="00B8406B" w:rsidP="00B8406B">
      <w:pPr>
        <w:rPr>
          <w:u w:val="single"/>
        </w:rPr>
      </w:pPr>
    </w:p>
    <w:p w:rsidR="00B8406B" w:rsidRPr="00DB3843" w:rsidRDefault="003C51DB" w:rsidP="00B8406B">
      <w:r>
        <w:t>4.3</w:t>
      </w:r>
      <w:r w:rsidR="00B8406B" w:rsidRPr="00DB3843">
        <w:t xml:space="preserve">. При проведении двухэтапного конкурса в электронной форме применяются положения Закона от 05.04.2013 № 44-ФЗ о проведении открытого конкурса в электронной форме с учетом особенностей, определенных статьей 57.1 Закона от 05.04.2013 № 44-ФЗ. </w:t>
      </w:r>
    </w:p>
    <w:p w:rsidR="00B8406B" w:rsidRPr="00DB3843" w:rsidRDefault="00B8406B" w:rsidP="00B8406B">
      <w:r w:rsidRPr="00DB3843">
        <w:t>Если в извещении и документации о закупке установлены единые и дополнительные требования к участникам двухэтапного конкурса в электронной форме, то при проведении первого этапа двухэтапного конкурса в электронной форме применяются положения статьи 56.1 Закона от 05.04.2013 № 44-ФЗ, касающиеся дополнительных требований.</w:t>
      </w:r>
    </w:p>
    <w:p w:rsidR="00B8406B" w:rsidRPr="00DB3843" w:rsidRDefault="00B8406B" w:rsidP="00B8406B">
      <w:r w:rsidRPr="00DB3843">
        <w:t>При осуществлении процедуры определения поставщика (подрядчика, исполнителя) путем проведения двухэтапного конкурса в электронной форме в обязанности Единой комиссии входит следующее:</w:t>
      </w:r>
    </w:p>
    <w:p w:rsidR="00B8406B" w:rsidRPr="00DB3843" w:rsidRDefault="003C51DB" w:rsidP="00B8406B">
      <w:pPr>
        <w:autoSpaceDE w:val="0"/>
        <w:autoSpaceDN w:val="0"/>
        <w:adjustRightInd w:val="0"/>
      </w:pPr>
      <w:r>
        <w:t>4.3</w:t>
      </w:r>
      <w:r w:rsidR="00B8406B" w:rsidRPr="00DB3843">
        <w:t>.1. На первом этапе двухэтапного конкурса в электронной форме Единая комиссия проводит с участниками, подавшими первоначальные заявки, обсуждения любых содержащихся в этих заявках предложений участников такого конкурса в отношении объекта закупки. При обсуждении Единая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предложений каждого участника такого конкурса вправе присутствовать все его участники.</w:t>
      </w:r>
    </w:p>
    <w:p w:rsidR="00B8406B" w:rsidRPr="00DB3843" w:rsidRDefault="00B8406B" w:rsidP="00B8406B">
      <w:pPr>
        <w:autoSpaceDE w:val="0"/>
        <w:autoSpaceDN w:val="0"/>
        <w:adjustRightInd w:val="0"/>
      </w:pPr>
      <w:r w:rsidRPr="00DB3843">
        <w:t>Срок проведения первого этапа двухэтапного конкурса в электронной форме не может превышать 20 дней с даты окончания срока подачи первоначальных заявок на участие в таком конкурсе.</w:t>
      </w:r>
    </w:p>
    <w:p w:rsidR="00B8406B" w:rsidRPr="00DB3843" w:rsidRDefault="003C51DB" w:rsidP="00B8406B">
      <w:pPr>
        <w:autoSpaceDE w:val="0"/>
        <w:autoSpaceDN w:val="0"/>
        <w:adjustRightInd w:val="0"/>
      </w:pPr>
      <w:r>
        <w:t>4.3</w:t>
      </w:r>
      <w:r w:rsidR="00B8406B" w:rsidRPr="00DB3843">
        <w:t>.2. Результаты состоявшегося на первом этапе двухэтапного конкурса обсуждения Единая комиссия фиксирует в протоколе первого этапа двухэтапного конкурса в электронной форме. Протокол подписывают все присутствующие члены Единой комиссии по окончании первого этапа такого конкурса и не позднее рабочего дня, следующего за датой подписания указанного протокола, размещают в единой информационной системе и на электронной площадке.</w:t>
      </w:r>
    </w:p>
    <w:p w:rsidR="00B8406B" w:rsidRPr="00DB3843" w:rsidRDefault="00B8406B" w:rsidP="00B8406B">
      <w:pPr>
        <w:autoSpaceDE w:val="0"/>
        <w:autoSpaceDN w:val="0"/>
        <w:adjustRightInd w:val="0"/>
      </w:pPr>
      <w:r w:rsidRPr="00DB3843">
        <w:t>В протоколе первого этапа двухэтапного конкурса в электронной форме указывают</w:t>
      </w:r>
    </w:p>
    <w:p w:rsidR="00B8406B" w:rsidRPr="00DB3843" w:rsidRDefault="00B8406B" w:rsidP="00B8406B">
      <w:pPr>
        <w:autoSpaceDE w:val="0"/>
        <w:autoSpaceDN w:val="0"/>
        <w:adjustRightInd w:val="0"/>
      </w:pPr>
      <w:r w:rsidRPr="00DB3843">
        <w:t xml:space="preserve">– место, дату и время проведения первого этапа конкурса; </w:t>
      </w:r>
    </w:p>
    <w:p w:rsidR="00B8406B" w:rsidRPr="00DB3843" w:rsidRDefault="00B8406B" w:rsidP="00B8406B">
      <w:pPr>
        <w:autoSpaceDE w:val="0"/>
        <w:autoSpaceDN w:val="0"/>
        <w:adjustRightInd w:val="0"/>
      </w:pPr>
      <w:r w:rsidRPr="00DB3843">
        <w:t xml:space="preserve">– наименование (для юридического лица), фамилию, имя, отчество (при наличии) (для физического лица), адрес электронной почты каждого участника конкурса; </w:t>
      </w:r>
    </w:p>
    <w:p w:rsidR="00B8406B" w:rsidRPr="00DB3843" w:rsidRDefault="00B8406B" w:rsidP="00B8406B">
      <w:pPr>
        <w:autoSpaceDE w:val="0"/>
        <w:autoSpaceDN w:val="0"/>
        <w:adjustRightInd w:val="0"/>
      </w:pPr>
      <w:r w:rsidRPr="00DB3843">
        <w:t>– предложения в отношении объекта закупки.</w:t>
      </w:r>
    </w:p>
    <w:p w:rsidR="00B8406B" w:rsidRPr="00DB3843" w:rsidRDefault="00B8406B" w:rsidP="00B8406B">
      <w:pPr>
        <w:autoSpaceDE w:val="0"/>
        <w:autoSpaceDN w:val="0"/>
        <w:adjustRightInd w:val="0"/>
      </w:pPr>
      <w:r w:rsidRPr="00DB3843">
        <w:t>Если по результатам первого этапа двухэтапного конкурса в электронной форме ни один участник не признан соответствующим установленным единым требованиям и дополнительным требованиям или только один участник двухэтапного конкурса признан соответствующим указанным требованиям, такой конкурс признается несостоявшимся.</w:t>
      </w:r>
    </w:p>
    <w:p w:rsidR="00B8406B" w:rsidRPr="00DB3843" w:rsidRDefault="003C51DB" w:rsidP="00B8406B">
      <w:pPr>
        <w:autoSpaceDE w:val="0"/>
        <w:autoSpaceDN w:val="0"/>
        <w:adjustRightInd w:val="0"/>
      </w:pPr>
      <w:r>
        <w:t>4.3</w:t>
      </w:r>
      <w:r w:rsidR="00B8406B" w:rsidRPr="00DB3843">
        <w:t>.3. Окончательные заявки на участие в двухэтапном конкурсе в электронной форме подаются участниками первого этапа конкурса, рассматриваются и оцениваются Единой комиссией в порядке, установленном Законом от 05.04.2013 № 44-ФЗ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B8406B" w:rsidRPr="00DB3843" w:rsidRDefault="00B8406B" w:rsidP="00B8406B">
      <w:pPr>
        <w:autoSpaceDE w:val="0"/>
        <w:autoSpaceDN w:val="0"/>
        <w:adjustRightInd w:val="0"/>
      </w:pPr>
      <w:r w:rsidRPr="00DB3843">
        <w:t>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B8406B" w:rsidRPr="00DB3843" w:rsidRDefault="003C51DB" w:rsidP="00B8406B">
      <w:pPr>
        <w:autoSpaceDE w:val="0"/>
        <w:autoSpaceDN w:val="0"/>
        <w:adjustRightInd w:val="0"/>
      </w:pPr>
      <w:r>
        <w:t>4.3</w:t>
      </w:r>
      <w:r w:rsidR="00B8406B" w:rsidRPr="00DB3843">
        <w:t>.4.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Закону от 05.04.2013 № 44-ФЗ и конкурсной документации, либо Единая комиссия отклонила все такие заявки, двухэтапный конкурс в электронной форме признается несостоявшимся.</w:t>
      </w:r>
    </w:p>
    <w:p w:rsidR="00B8406B" w:rsidRPr="00DB3843" w:rsidRDefault="003C51DB" w:rsidP="00B8406B">
      <w:r>
        <w:t>4.3</w:t>
      </w:r>
      <w:r w:rsidR="00B8406B" w:rsidRPr="00DB3843">
        <w:t>.5. При осуществлении процедуры определения поставщика (подрядчика, исполнителя) путем двухэтапного конкурса</w:t>
      </w:r>
      <w:r w:rsidR="0095196D">
        <w:t xml:space="preserve"> в электронной форме</w:t>
      </w:r>
      <w:r w:rsidR="00B8406B" w:rsidRPr="00DB3843">
        <w:t xml:space="preserve"> Единая комиссия также выполняет иные действия в соответствии с положениями Закона от 05.04.2013 № 44-ФЗ.</w:t>
      </w:r>
    </w:p>
    <w:p w:rsidR="00BB29D5" w:rsidRPr="00DB3843" w:rsidRDefault="00BB29D5" w:rsidP="00B8406B"/>
    <w:p w:rsidR="00BB29D5" w:rsidRPr="00DB3843" w:rsidRDefault="00BB29D5" w:rsidP="008F1A0B">
      <w:pPr>
        <w:jc w:val="center"/>
        <w:rPr>
          <w:b/>
          <w:u w:val="single"/>
        </w:rPr>
      </w:pPr>
      <w:r w:rsidRPr="00DB3843">
        <w:rPr>
          <w:b/>
          <w:u w:val="single"/>
        </w:rPr>
        <w:t>ЭЛЕКТРОННЫЙ АУКЦИОН</w:t>
      </w:r>
    </w:p>
    <w:p w:rsidR="00BB29D5" w:rsidRPr="00DB3843" w:rsidRDefault="00BB29D5" w:rsidP="00BB29D5"/>
    <w:p w:rsidR="00BB29D5" w:rsidRPr="00DB3843" w:rsidRDefault="008F1A0B" w:rsidP="00BB29D5">
      <w:r>
        <w:t>4.4</w:t>
      </w:r>
      <w:r w:rsidR="00BB29D5" w:rsidRPr="00DB3843">
        <w:t>.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BB29D5" w:rsidRPr="00DB3843" w:rsidRDefault="008F1A0B" w:rsidP="00BB29D5">
      <w:pPr>
        <w:autoSpaceDE w:val="0"/>
        <w:autoSpaceDN w:val="0"/>
        <w:adjustRightInd w:val="0"/>
      </w:pPr>
      <w:r>
        <w:t>4.4</w:t>
      </w:r>
      <w:r w:rsidR="00BB29D5" w:rsidRPr="00DB3843">
        <w:t>.1.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 Срок рассмотрения первых частей заявок на участие в электронном аукционе не может превышать семь дней с даты окончания срока подачи указанных заявок. Если начальная (максимальная) цена контракта не превышает 3 млн руб., то срок рассмотрения первых частей заявок не может превышать один рабочий день с даты окончания срока подачи указанных заявок.</w:t>
      </w:r>
    </w:p>
    <w:p w:rsidR="00BB29D5" w:rsidRPr="00DB3843" w:rsidRDefault="008F1A0B" w:rsidP="00BB29D5">
      <w:r>
        <w:t>4.4</w:t>
      </w:r>
      <w:r w:rsidR="00BB29D5" w:rsidRPr="00DB3843">
        <w:t>.2.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BB29D5" w:rsidRPr="00DB3843" w:rsidRDefault="00BB29D5" w:rsidP="00BB29D5">
      <w:r w:rsidRPr="00DB3843">
        <w:t>Участник электронного аукциона не допускается к участию в нем в случае:</w:t>
      </w:r>
    </w:p>
    <w:p w:rsidR="00BB29D5" w:rsidRPr="00DB3843" w:rsidRDefault="00BB29D5" w:rsidP="00BB29D5">
      <w:r w:rsidRPr="00DB3843">
        <w:t>– не предоставления информации, предусмотренной частью 3 статьи 66 Закона от 05.04.2013 № 44-ФЗ, или предоставления недостоверной информации;</w:t>
      </w:r>
    </w:p>
    <w:p w:rsidR="00BB29D5" w:rsidRPr="00DB3843" w:rsidRDefault="00BB29D5" w:rsidP="00BB29D5">
      <w:r w:rsidRPr="00DB3843">
        <w:t>– несоответствия информации, предусмотренной частью 3 статьи 66 Закона от 05.04.2013 № 44-ФЗ, требованиям документации о таком аукционе.</w:t>
      </w:r>
    </w:p>
    <w:p w:rsidR="00BB29D5" w:rsidRPr="00DB3843" w:rsidRDefault="00BB29D5" w:rsidP="00BB29D5">
      <w:r w:rsidRPr="00DB3843">
        <w:t>Отказ в допуске к участию в электронном аукционе по иным основаниям не допускается.</w:t>
      </w:r>
    </w:p>
    <w:p w:rsidR="00BB29D5" w:rsidRPr="00DB3843" w:rsidRDefault="008F1A0B" w:rsidP="00BB29D5">
      <w:r>
        <w:t>4.4</w:t>
      </w:r>
      <w:r w:rsidR="00BB29D5" w:rsidRPr="00DB3843">
        <w:t>.3.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 и передает его в контрактную службу (контрактному управляющему) заказчика.</w:t>
      </w:r>
    </w:p>
    <w:p w:rsidR="00BB29D5" w:rsidRPr="00DB3843" w:rsidRDefault="00BB29D5" w:rsidP="00BB29D5">
      <w:r w:rsidRPr="00DB3843">
        <w:t>Указанный протокол должен содержать информацию:</w:t>
      </w:r>
    </w:p>
    <w:p w:rsidR="00BB29D5" w:rsidRPr="00DB3843" w:rsidRDefault="00BB29D5" w:rsidP="00BB29D5">
      <w:r w:rsidRPr="00DB3843">
        <w:t>– об идентификационных номерах заявок на участие в таком аукционе;</w:t>
      </w:r>
    </w:p>
    <w:p w:rsidR="00BB29D5" w:rsidRPr="00DB3843" w:rsidRDefault="00BB29D5" w:rsidP="00BB29D5">
      <w:r w:rsidRPr="00DB3843">
        <w:t>–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BB29D5" w:rsidRPr="00DB3843" w:rsidRDefault="00BB29D5" w:rsidP="00BB29D5">
      <w:r w:rsidRPr="00DB3843">
        <w:t>– о решении каждого члена Единой комиссии в отношении каждого участника такого аукциона о допуске к участию в нем и признании его участником или об отказе в допуске к участию в таком аукционе;</w:t>
      </w:r>
    </w:p>
    <w:p w:rsidR="00BB29D5" w:rsidRPr="00DB3843" w:rsidRDefault="00BB29D5" w:rsidP="00BB29D5">
      <w:pPr>
        <w:autoSpaceDE w:val="0"/>
        <w:autoSpaceDN w:val="0"/>
        <w:adjustRightInd w:val="0"/>
      </w:pPr>
      <w:r w:rsidRPr="00DB3843">
        <w:t>–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статьей 14 Закона от 05.04.2013 № 44-ФЗ.</w:t>
      </w:r>
    </w:p>
    <w:p w:rsidR="00BB29D5" w:rsidRPr="00DB3843" w:rsidRDefault="00BB29D5" w:rsidP="00BB29D5">
      <w:r w:rsidRPr="00DB3843">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BB29D5" w:rsidRPr="00DB3843" w:rsidRDefault="008F1A0B" w:rsidP="00BB29D5">
      <w:r>
        <w:t>4.4</w:t>
      </w:r>
      <w:r w:rsidR="00BB29D5" w:rsidRPr="00DB3843">
        <w:t xml:space="preserve">.4.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w:t>
      </w:r>
      <w:r w:rsidR="00BD2DC6" w:rsidRPr="00BD2DC6">
        <w:t>4.4</w:t>
      </w:r>
      <w:r w:rsidR="00BB29D5" w:rsidRPr="00BD2DC6">
        <w:t>.3</w:t>
      </w:r>
      <w:r w:rsidR="00BB29D5" w:rsidRPr="00DB3843">
        <w:t xml:space="preserve"> настоящего Положения, вносится информация о признании такого аукциона несостоявшимся.</w:t>
      </w:r>
    </w:p>
    <w:p w:rsidR="00BB29D5" w:rsidRPr="00DB3843" w:rsidRDefault="008F1A0B" w:rsidP="00BB29D5">
      <w:r>
        <w:t>4.4</w:t>
      </w:r>
      <w:r w:rsidR="00BB29D5" w:rsidRPr="00DB3843">
        <w:t>.5. Единая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частью 19 статьи 68 Закона от 05.04.2013 № 44-ФЗ, в части соответствия их требованиям, установленным документацией о таком аукционе.</w:t>
      </w:r>
    </w:p>
    <w:p w:rsidR="00BB29D5" w:rsidRPr="00DB3843" w:rsidRDefault="00BB29D5" w:rsidP="00BB29D5">
      <w:r w:rsidRPr="00DB3843">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от 05.04.2013 № 44-ФЗ.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BB29D5" w:rsidRPr="00DB3843" w:rsidRDefault="008F1A0B" w:rsidP="00BB29D5">
      <w:r>
        <w:t>4.4</w:t>
      </w:r>
      <w:r w:rsidR="00BB29D5" w:rsidRPr="00DB3843">
        <w:t>.6. Единая комиссия рассматривает вторые части заявок на участие в электронном аукционе, направленных в соответствии с частью 19 статьи 68 Закона от 05.04.2013 № 44-ФЗ,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10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частью 18 статьи 68 Закона от 05.04.2013 № 44-ФЗ.</w:t>
      </w:r>
    </w:p>
    <w:p w:rsidR="00BB29D5" w:rsidRPr="00DB3843" w:rsidRDefault="00BB29D5" w:rsidP="00BB29D5">
      <w:r w:rsidRPr="00DB3843">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BB29D5" w:rsidRPr="00DB3843" w:rsidRDefault="008F1A0B" w:rsidP="00BB29D5">
      <w:r>
        <w:t>4.4</w:t>
      </w:r>
      <w:r w:rsidR="00BB29D5" w:rsidRPr="00DB3843">
        <w:t>.7. Заявка на участие в электронном аукционе признается не соответствующей требованиям, установленным документацией о таком аукционе, в случае:</w:t>
      </w:r>
    </w:p>
    <w:p w:rsidR="0077425A" w:rsidRPr="00DB3843" w:rsidRDefault="0077425A" w:rsidP="0077425A">
      <w:pPr>
        <w:widowControl/>
        <w:autoSpaceDE w:val="0"/>
        <w:autoSpaceDN w:val="0"/>
        <w:adjustRightInd w:val="0"/>
        <w:ind w:firstLine="720"/>
        <w:rPr>
          <w:rFonts w:eastAsiaTheme="minorHAnsi"/>
          <w:lang w:eastAsia="en-US"/>
        </w:rPr>
      </w:pPr>
      <w:r w:rsidRPr="00DB3843">
        <w:rPr>
          <w:rFonts w:eastAsiaTheme="minorHAnsi"/>
          <w:lang w:eastAsia="en-US"/>
        </w:rPr>
        <w:t xml:space="preserve">1) непредставления документов и информации, которые предусмотрены </w:t>
      </w:r>
      <w:hyperlink w:anchor="sub_24111" w:history="1">
        <w:r w:rsidRPr="00DB3843">
          <w:rPr>
            <w:rFonts w:eastAsiaTheme="minorHAnsi"/>
            <w:lang w:eastAsia="en-US"/>
          </w:rPr>
          <w:t>частью 11 статьи 24.1</w:t>
        </w:r>
      </w:hyperlink>
      <w:r w:rsidRPr="00DB3843">
        <w:rPr>
          <w:rFonts w:eastAsiaTheme="minorHAnsi"/>
          <w:lang w:eastAsia="en-US"/>
        </w:rPr>
        <w:t xml:space="preserve">, </w:t>
      </w:r>
      <w:hyperlink w:anchor="sub_663" w:history="1">
        <w:r w:rsidRPr="00DB3843">
          <w:rPr>
            <w:rFonts w:eastAsiaTheme="minorHAnsi"/>
            <w:lang w:eastAsia="en-US"/>
          </w:rPr>
          <w:t>частями 3</w:t>
        </w:r>
      </w:hyperlink>
      <w:r w:rsidRPr="00DB3843">
        <w:rPr>
          <w:rFonts w:eastAsiaTheme="minorHAnsi"/>
          <w:lang w:eastAsia="en-US"/>
        </w:rPr>
        <w:t xml:space="preserve"> и </w:t>
      </w:r>
      <w:hyperlink w:anchor="sub_665" w:history="1">
        <w:r w:rsidRPr="00DB3843">
          <w:rPr>
            <w:rFonts w:eastAsiaTheme="minorHAnsi"/>
            <w:lang w:eastAsia="en-US"/>
          </w:rPr>
          <w:t>5 статьи 66</w:t>
        </w:r>
      </w:hyperlink>
      <w:r w:rsidRPr="00DB3843">
        <w:rPr>
          <w:rFonts w:eastAsiaTheme="minorHAnsi"/>
          <w:lang w:eastAsia="en-US"/>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77425A" w:rsidRPr="00DB3843" w:rsidRDefault="0077425A" w:rsidP="0077425A">
      <w:pPr>
        <w:widowControl/>
        <w:autoSpaceDE w:val="0"/>
        <w:autoSpaceDN w:val="0"/>
        <w:adjustRightInd w:val="0"/>
        <w:ind w:firstLine="720"/>
        <w:rPr>
          <w:rFonts w:eastAsiaTheme="minorHAnsi"/>
          <w:lang w:eastAsia="en-US"/>
        </w:rPr>
      </w:pPr>
      <w:r w:rsidRPr="00DB3843">
        <w:rPr>
          <w:rFonts w:eastAsiaTheme="minorHAnsi"/>
          <w:lang w:eastAsia="en-US"/>
        </w:rPr>
        <w:t xml:space="preserve">2) несоответствия участника такого аукциона требованиям, установленным в соответствии с </w:t>
      </w:r>
      <w:hyperlink w:anchor="sub_3110" w:history="1">
        <w:r w:rsidRPr="00DB3843">
          <w:rPr>
            <w:rFonts w:eastAsiaTheme="minorHAnsi"/>
            <w:lang w:eastAsia="en-US"/>
          </w:rPr>
          <w:t>частью 1</w:t>
        </w:r>
      </w:hyperlink>
      <w:r w:rsidRPr="00DB3843">
        <w:rPr>
          <w:rFonts w:eastAsiaTheme="minorHAnsi"/>
          <w:lang w:eastAsia="en-US"/>
        </w:rPr>
        <w:t xml:space="preserve">, </w:t>
      </w:r>
      <w:hyperlink w:anchor="sub_310011" w:history="1">
        <w:r w:rsidRPr="00DB3843">
          <w:rPr>
            <w:rFonts w:eastAsiaTheme="minorHAnsi"/>
            <w:lang w:eastAsia="en-US"/>
          </w:rPr>
          <w:t>частями 1.1</w:t>
        </w:r>
      </w:hyperlink>
      <w:r w:rsidRPr="00DB3843">
        <w:rPr>
          <w:rFonts w:eastAsiaTheme="minorHAnsi"/>
          <w:lang w:eastAsia="en-US"/>
        </w:rPr>
        <w:t xml:space="preserve">, </w:t>
      </w:r>
      <w:hyperlink w:anchor="sub_3120" w:history="1">
        <w:r w:rsidRPr="00DB3843">
          <w:rPr>
            <w:rFonts w:eastAsiaTheme="minorHAnsi"/>
            <w:lang w:eastAsia="en-US"/>
          </w:rPr>
          <w:t>2</w:t>
        </w:r>
      </w:hyperlink>
      <w:r w:rsidRPr="00DB3843">
        <w:rPr>
          <w:rFonts w:eastAsiaTheme="minorHAnsi"/>
          <w:lang w:eastAsia="en-US"/>
        </w:rPr>
        <w:t xml:space="preserve"> и </w:t>
      </w:r>
      <w:hyperlink w:anchor="sub_990272" w:history="1">
        <w:r w:rsidRPr="00DB3843">
          <w:rPr>
            <w:rFonts w:eastAsiaTheme="minorHAnsi"/>
            <w:lang w:eastAsia="en-US"/>
          </w:rPr>
          <w:t>2.1</w:t>
        </w:r>
      </w:hyperlink>
      <w:r w:rsidRPr="00DB3843">
        <w:rPr>
          <w:rFonts w:eastAsiaTheme="minorHAnsi"/>
          <w:lang w:eastAsia="en-US"/>
        </w:rPr>
        <w:t xml:space="preserve"> (при наличии таких требований) статьи 31 настоящего Федерального закона;</w:t>
      </w:r>
    </w:p>
    <w:p w:rsidR="0077425A" w:rsidRPr="00DB3843" w:rsidRDefault="0077425A" w:rsidP="00C35471">
      <w:pPr>
        <w:widowControl/>
        <w:autoSpaceDE w:val="0"/>
        <w:autoSpaceDN w:val="0"/>
        <w:adjustRightInd w:val="0"/>
        <w:ind w:firstLine="720"/>
        <w:rPr>
          <w:rFonts w:eastAsiaTheme="minorHAnsi"/>
          <w:lang w:eastAsia="en-US"/>
        </w:rPr>
      </w:pPr>
      <w:r w:rsidRPr="00DB3843">
        <w:rPr>
          <w:rFonts w:eastAsiaTheme="minorHAnsi"/>
          <w:lang w:eastAsia="en-US"/>
        </w:rPr>
        <w:t xml:space="preserve">3) предусмотренном нормативными правовыми актами, принятыми в соответствии со </w:t>
      </w:r>
      <w:hyperlink w:anchor="sub_14" w:history="1">
        <w:r w:rsidRPr="00DB3843">
          <w:rPr>
            <w:rFonts w:eastAsiaTheme="minorHAnsi"/>
            <w:lang w:eastAsia="en-US"/>
          </w:rPr>
          <w:t>статьей 14</w:t>
        </w:r>
      </w:hyperlink>
      <w:r w:rsidRPr="00DB3843">
        <w:rPr>
          <w:rFonts w:eastAsiaTheme="minorHAnsi"/>
          <w:lang w:eastAsia="en-US"/>
        </w:rPr>
        <w:t xml:space="preserve"> настоящего Федерального закона.</w:t>
      </w:r>
    </w:p>
    <w:p w:rsidR="000B7F74" w:rsidRPr="00DB3843" w:rsidRDefault="008F1A0B" w:rsidP="000B7F74">
      <w:pPr>
        <w:rPr>
          <w:rFonts w:eastAsiaTheme="minorHAnsi"/>
          <w:lang w:eastAsia="en-US"/>
        </w:rPr>
      </w:pPr>
      <w:r>
        <w:t>4.4</w:t>
      </w:r>
      <w:r w:rsidR="00BB29D5" w:rsidRPr="00DB3843">
        <w:t xml:space="preserve">.8. </w:t>
      </w:r>
      <w:r w:rsidR="000B7F74" w:rsidRPr="00DB3843">
        <w:rPr>
          <w:rFonts w:eastAsiaTheme="minorHAnsi"/>
          <w:lang w:eastAsia="en-US"/>
        </w:rPr>
        <w:t xml:space="preserve">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
    <w:p w:rsidR="000B7F74" w:rsidRPr="00DB3843" w:rsidRDefault="000B7F74" w:rsidP="000B7F74">
      <w:pPr>
        <w:rPr>
          <w:rFonts w:eastAsiaTheme="minorHAnsi"/>
          <w:lang w:eastAsia="en-US"/>
        </w:rPr>
      </w:pPr>
      <w:r w:rsidRPr="00DB3843">
        <w:rPr>
          <w:rFonts w:eastAsiaTheme="minorHAnsi"/>
          <w:lang w:eastAsia="en-US"/>
        </w:rPr>
        <w:t xml:space="preserve">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sub_6818" w:history="1">
        <w:r w:rsidRPr="00DB3843">
          <w:rPr>
            <w:rFonts w:eastAsiaTheme="minorHAnsi"/>
            <w:lang w:eastAsia="en-US"/>
          </w:rPr>
          <w:t>частью 18 статьи 68</w:t>
        </w:r>
      </w:hyperlink>
      <w:r w:rsidRPr="00DB3843">
        <w:rPr>
          <w:rFonts w:eastAsiaTheme="minorHAnsi"/>
          <w:lang w:eastAsia="en-US"/>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BB29D5" w:rsidRPr="00DB3843" w:rsidRDefault="000B7F74" w:rsidP="000B7F74">
      <w:pPr>
        <w:ind w:firstLine="0"/>
      </w:pPr>
      <w:r w:rsidRPr="00DB3843">
        <w:rPr>
          <w:rFonts w:eastAsiaTheme="minorHAnsi"/>
          <w:lang w:eastAsia="en-US"/>
        </w:rPr>
        <w:t xml:space="preserve">      </w:t>
      </w:r>
      <w:r w:rsidR="008F1A0B">
        <w:t>4.4</w:t>
      </w:r>
      <w:r w:rsidR="00BB29D5" w:rsidRPr="00DB3843">
        <w:t>.9.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BB29D5" w:rsidRPr="00DB3843" w:rsidRDefault="008F1A0B" w:rsidP="00BB29D5">
      <w:r>
        <w:t>4.4</w:t>
      </w:r>
      <w:r w:rsidR="00BB29D5" w:rsidRPr="00DB3843">
        <w:t>.10.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B29D5" w:rsidRPr="00DB3843" w:rsidRDefault="008F1A0B" w:rsidP="00BB29D5">
      <w:r>
        <w:t>4.4</w:t>
      </w:r>
      <w:r w:rsidR="00BB29D5" w:rsidRPr="00DB3843">
        <w:t>.11.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Закона от 05.04.2013 № 44-ФЗ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BB29D5" w:rsidRPr="00DB3843" w:rsidRDefault="00BB29D5" w:rsidP="00BB29D5">
      <w:r w:rsidRPr="00DB3843">
        <w:t>Указанный протокол должен содержать следующую информацию:</w:t>
      </w:r>
    </w:p>
    <w:p w:rsidR="00BB29D5" w:rsidRPr="00DB3843" w:rsidRDefault="00BB29D5" w:rsidP="00BB29D5">
      <w:r w:rsidRPr="00DB3843">
        <w:t>– решение о соответствии участника такого аукциона, подавшего единственную заявку на участие в таком аукционе, и поданной им заявки требованиям Закона от 05.04.2013 № 44-ФЗ и документации о таком аукционе либо о несоответствии данного участника и поданной им заявки требованиям Закона от 05.04.2013 № 44-ФЗ и (или) документации о таком аукционе с обоснованием этого решения, в том числе с указанием положений Закона от 05.04.2013 № 44-ФЗ и (или) документации о таком аукционе, которым не соответствует единственная заявка на участие в таком аукционе;</w:t>
      </w:r>
    </w:p>
    <w:p w:rsidR="00BB29D5" w:rsidRPr="00DB3843" w:rsidRDefault="00BB29D5" w:rsidP="00BB29D5">
      <w:r w:rsidRPr="00DB3843">
        <w:t>– решение каждого члена Единой комиссии о соответствии участника такого аукциона и поданной им заявки требованиям Закона от 05.04.2013 № 44-ФЗ и документации о таком аукционе либо о несоответствии указанного участника и поданной им заявки на участие в таком аукционе требованиям Закона от 05.04.2013 № 44-ФЗ и (или) документации о таком аукционе.</w:t>
      </w:r>
    </w:p>
    <w:p w:rsidR="00BB29D5" w:rsidRPr="00DB3843" w:rsidRDefault="008F1A0B" w:rsidP="00BB29D5">
      <w:r>
        <w:t>4.4</w:t>
      </w:r>
      <w:r w:rsidR="00BB29D5" w:rsidRPr="00DB3843">
        <w:t>.12.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Закона от 05.04.2013 № 44-ФЗ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BB29D5" w:rsidRPr="00DB3843" w:rsidRDefault="00BB29D5" w:rsidP="00BB29D5">
      <w:r w:rsidRPr="00DB3843">
        <w:t>Указанный протокол должен содержать следующую информацию:</w:t>
      </w:r>
    </w:p>
    <w:p w:rsidR="00BB29D5" w:rsidRPr="00DB3843" w:rsidRDefault="00BB29D5" w:rsidP="00BB29D5">
      <w:r w:rsidRPr="00DB3843">
        <w:t>– решение о соответствии единственного участника такого аукциона и поданной им заявки на участие в нем требованиям Закона от 05.04.2013 № 44-ФЗ и документации о таком аукционе либо о несоответствии этого участника и данной заявки требованиям Закона от 05.04.2013 № 44-ФЗ и (или) документации о таком аукционе с обоснованием указанного решения, в том числе с указанием положений Закона от 05.04.2013 № 44-ФЗ и (или) документации о таком аукционе, которым не соответствует эта заявка;</w:t>
      </w:r>
    </w:p>
    <w:p w:rsidR="00BB29D5" w:rsidRPr="00DB3843" w:rsidRDefault="00BB29D5" w:rsidP="00BB29D5">
      <w:r w:rsidRPr="00DB3843">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от 05.04.2013 № 44-ФЗ и документации о таком аукционе либо о несоответствии этого участника и поданной им заявки на участие в таком аукционе требованиям Закона от 05.04.2013 № 44-ФЗ и (или) документации о таком аукционе.</w:t>
      </w:r>
    </w:p>
    <w:p w:rsidR="00BB29D5" w:rsidRPr="00DB3843" w:rsidRDefault="008F1A0B" w:rsidP="00BB29D5">
      <w:r>
        <w:t>4.4</w:t>
      </w:r>
      <w:r w:rsidR="00BB29D5" w:rsidRPr="00DB3843">
        <w:t>.13. В случае если электронный аукцион признан несостоявшимся в связи с тем, что в течение 10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Закона от 05.04.2013 № 44-ФЗ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BB29D5" w:rsidRPr="00DB3843" w:rsidRDefault="00BB29D5" w:rsidP="00BB29D5">
      <w:r w:rsidRPr="00DB3843">
        <w:t>Указанный протокол должен содержать следующую информацию:</w:t>
      </w:r>
    </w:p>
    <w:p w:rsidR="00BB29D5" w:rsidRPr="00DB3843" w:rsidRDefault="00BB29D5" w:rsidP="00BB29D5">
      <w:r w:rsidRPr="00DB3843">
        <w:t>– решение о соответствии участников такого аукциона и поданных ими заявок на участие в нем требованиям Закона от 05.04.2013 № 44-ФЗ и документации о таком аукционе или о несоответствии участников такого аукциона и данных заявок требованиям Закона от 05.04.2013 № 44-ФЗ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BB29D5" w:rsidRPr="00DB3843" w:rsidRDefault="00BB29D5" w:rsidP="00BB29D5">
      <w:r w:rsidRPr="00DB3843">
        <w:t>–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от 05.04.2013 № 44-ФЗ и документации о таком аукционе или о несоответствии участников такого аукциона и поданных ими заявок требованиям Закона от 05.04.2013 № 44-ФЗ и (или) документации о таком аукционе.</w:t>
      </w:r>
    </w:p>
    <w:p w:rsidR="00BB29D5" w:rsidRPr="00DB3843" w:rsidRDefault="008F1A0B" w:rsidP="00BB29D5">
      <w:r>
        <w:t>4.4</w:t>
      </w:r>
      <w:r w:rsidR="00BB29D5" w:rsidRPr="00DB3843">
        <w:t>.14.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Закона от 05.04.2013 № 44-ФЗ.</w:t>
      </w:r>
    </w:p>
    <w:p w:rsidR="000B7F74" w:rsidRPr="00DB3843" w:rsidRDefault="000B7F74" w:rsidP="002E2291">
      <w:pPr>
        <w:ind w:firstLine="0"/>
      </w:pPr>
    </w:p>
    <w:p w:rsidR="0022486E" w:rsidRPr="00DB3843" w:rsidRDefault="0022486E" w:rsidP="00307A03">
      <w:pPr>
        <w:jc w:val="center"/>
        <w:rPr>
          <w:b/>
          <w:u w:val="single"/>
        </w:rPr>
      </w:pPr>
      <w:r w:rsidRPr="00DB3843">
        <w:rPr>
          <w:b/>
          <w:u w:val="single"/>
        </w:rPr>
        <w:t>ЗАПРОС КОТИРОВОК В ЭЛЕКТРОННОЙ ФОРМЕ</w:t>
      </w:r>
    </w:p>
    <w:p w:rsidR="0022486E" w:rsidRPr="00DB3843" w:rsidRDefault="0022486E" w:rsidP="0022486E"/>
    <w:p w:rsidR="0022486E" w:rsidRPr="00DB3843" w:rsidRDefault="002E2291" w:rsidP="0022486E">
      <w:r>
        <w:t>4.5</w:t>
      </w:r>
      <w:r w:rsidR="0022486E" w:rsidRPr="00DB3843">
        <w:t>. При осуществлении процедуры определения поставщика (подрядчика, исполнителя) путем запроса котировок в электронной форме в обязанности Единой комиссии входит следующее:</w:t>
      </w:r>
    </w:p>
    <w:p w:rsidR="0022486E" w:rsidRPr="00DB3843" w:rsidRDefault="002E2291" w:rsidP="0022486E">
      <w:r>
        <w:t>4.5</w:t>
      </w:r>
      <w:r w:rsidR="0022486E" w:rsidRPr="00DB3843">
        <w:t>.1. Единая комиссия рассматривает заявки на участие в запросе котировок в электронной форме в течение одного рабочего дня, следующего после даты окончания срока подачи заявок на участие в запросе котировок.</w:t>
      </w:r>
    </w:p>
    <w:p w:rsidR="0022486E" w:rsidRPr="00DB3843" w:rsidRDefault="002E2291" w:rsidP="0022486E">
      <w:r>
        <w:t>4.5</w:t>
      </w:r>
      <w:r w:rsidR="0022486E" w:rsidRPr="00DB3843">
        <w:t>.2. По результатам рассмотрения заявок на участие в запросе котировок Единая комиссия принимает одно из решений:</w:t>
      </w:r>
    </w:p>
    <w:p w:rsidR="0022486E" w:rsidRPr="00DB3843" w:rsidRDefault="0022486E" w:rsidP="0022486E">
      <w:r w:rsidRPr="00DB3843">
        <w:t xml:space="preserve">– признать заявку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w:t>
      </w:r>
    </w:p>
    <w:p w:rsidR="0022486E" w:rsidRPr="00DB3843" w:rsidRDefault="0022486E" w:rsidP="0022486E">
      <w:r w:rsidRPr="00DB3843">
        <w:t>– признать заявку и (или) участника не соответствующими требованиям, установленным в извещении о проведении запроса котировок, и отклонить заявку в случаях, которые предусмотрены частью 3 статьи 82.4 Закона от 05.04.2013 № 44-ФЗ.</w:t>
      </w:r>
    </w:p>
    <w:p w:rsidR="0022486E" w:rsidRPr="00DB3843" w:rsidRDefault="002E2291" w:rsidP="0022486E">
      <w:pPr>
        <w:autoSpaceDE w:val="0"/>
        <w:autoSpaceDN w:val="0"/>
        <w:adjustRightInd w:val="0"/>
      </w:pPr>
      <w:r>
        <w:t>4.5</w:t>
      </w:r>
      <w:r w:rsidR="0022486E" w:rsidRPr="00DB3843">
        <w:t>.3. Единая комиссия отклоняет заявку участника запроса котировок в электронной форме в случае:</w:t>
      </w:r>
    </w:p>
    <w:p w:rsidR="0022486E" w:rsidRPr="00DB3843" w:rsidRDefault="0022486E" w:rsidP="0022486E">
      <w:pPr>
        <w:autoSpaceDE w:val="0"/>
        <w:autoSpaceDN w:val="0"/>
        <w:adjustRightInd w:val="0"/>
      </w:pPr>
      <w:r w:rsidRPr="00DB3843">
        <w:t>– не</w:t>
      </w:r>
      <w:r w:rsidR="00CA75F6" w:rsidRPr="00DB3843">
        <w:t xml:space="preserve"> </w:t>
      </w:r>
      <w:r w:rsidRPr="00DB3843">
        <w:t>предоставления документов и (или) информации, предусмотренных частью 9 статьи 82.3 Закона от 05.04.2013 № 44-ФЗ, или предоставления недостоверной информации, за исключением информации и электронных документов, предусмотренных подпунктом «а» пункта 2 части 9 статьи 82.3 Закона от 05.04.2013 № 44-ФЗ, кроме случая закупки товаров, работ, услуг, в отношении которых установлен запрет, предусмотренный статьей 14 Закона от 05.04.2013 № 44-ФЗ;</w:t>
      </w:r>
    </w:p>
    <w:p w:rsidR="0022486E" w:rsidRPr="00DB3843" w:rsidRDefault="0022486E" w:rsidP="0022486E">
      <w:pPr>
        <w:autoSpaceDE w:val="0"/>
        <w:autoSpaceDN w:val="0"/>
        <w:adjustRightInd w:val="0"/>
      </w:pPr>
      <w:r w:rsidRPr="00DB3843">
        <w:t>– несоответствия информации, предусмотренной частью 9 статьи 82.3 Закона от 05.04.2013 № 44-ФЗ, требованиям извещения о проведении такого запроса.</w:t>
      </w:r>
    </w:p>
    <w:p w:rsidR="0022486E" w:rsidRPr="00DB3843" w:rsidRDefault="0022486E" w:rsidP="0022486E">
      <w:pPr>
        <w:autoSpaceDE w:val="0"/>
        <w:autoSpaceDN w:val="0"/>
        <w:adjustRightInd w:val="0"/>
      </w:pPr>
      <w:r w:rsidRPr="00DB3843">
        <w:t>Отклонение заявки на участие в запросе котировок в электронной форме по основаниям, не предусмотренным частью 3 статьи 82.4 Закона от 05.04.2013 № 44-ФЗ, не допускается.</w:t>
      </w:r>
    </w:p>
    <w:p w:rsidR="0022486E" w:rsidRPr="00DB3843" w:rsidRDefault="002E2291" w:rsidP="0022486E">
      <w:pPr>
        <w:autoSpaceDE w:val="0"/>
        <w:autoSpaceDN w:val="0"/>
        <w:adjustRightInd w:val="0"/>
      </w:pPr>
      <w:r>
        <w:t>4.5</w:t>
      </w:r>
      <w:r w:rsidR="0022486E" w:rsidRPr="00DB3843">
        <w:t>.4. Единая комиссия фиксирует результаты рассмотрения заявок на участие в запросе котировок в электронной форме в протоколе рассмотрения заявок, подписываемом всеми присутствующими членами Единой комиссии не позднее даты окончания срока рассмотрения данных заявок. Указанный протокол должен содержать следующую информацию:</w:t>
      </w:r>
    </w:p>
    <w:p w:rsidR="0022486E" w:rsidRPr="00DB3843" w:rsidRDefault="0022486E" w:rsidP="0022486E">
      <w:pPr>
        <w:autoSpaceDE w:val="0"/>
        <w:autoSpaceDN w:val="0"/>
        <w:adjustRightInd w:val="0"/>
      </w:pPr>
      <w:r w:rsidRPr="00DB3843">
        <w:t>– место, дату и время рассмотрения заявок;</w:t>
      </w:r>
    </w:p>
    <w:p w:rsidR="0022486E" w:rsidRPr="00DB3843" w:rsidRDefault="0022486E" w:rsidP="0022486E">
      <w:pPr>
        <w:autoSpaceDE w:val="0"/>
        <w:autoSpaceDN w:val="0"/>
        <w:adjustRightInd w:val="0"/>
      </w:pPr>
      <w:r w:rsidRPr="00DB3843">
        <w:t>– идентификационные номера заявок на участие в запросе котировок в электронной форме;</w:t>
      </w:r>
    </w:p>
    <w:p w:rsidR="0022486E" w:rsidRPr="00DB3843" w:rsidRDefault="0022486E" w:rsidP="0022486E">
      <w:pPr>
        <w:autoSpaceDE w:val="0"/>
        <w:autoSpaceDN w:val="0"/>
        <w:adjustRightInd w:val="0"/>
      </w:pPr>
      <w:r w:rsidRPr="00DB3843">
        <w:t>– сведения об отклоненных заявках с обоснованием причин отклонения, в том числе с указанием положений Закона от 05.04.2013 № 44-ФЗ и положений извещения о проведении запроса котировок в электронной форме, которым не соответствуют заявки этих участников, предложений, содержащихся в заявках, не соответствующих требованиям извещения о проведении запроса котировок, нарушений Закона от 05.04.2013 № 44-ФЗ, послуживших основанием для отклонения заявок на участие в запросе котировок;</w:t>
      </w:r>
    </w:p>
    <w:p w:rsidR="0022486E" w:rsidRPr="00DB3843" w:rsidRDefault="0022486E" w:rsidP="0022486E">
      <w:pPr>
        <w:autoSpaceDE w:val="0"/>
        <w:autoSpaceDN w:val="0"/>
        <w:adjustRightInd w:val="0"/>
      </w:pPr>
      <w:r w:rsidRPr="00DB3843">
        <w:t>– решение каждого присутствующего члена Единой комиссии в отношении каждой заявки участника такого запроса.</w:t>
      </w:r>
    </w:p>
    <w:p w:rsidR="0022486E" w:rsidRPr="00DB3843" w:rsidRDefault="0022486E" w:rsidP="0022486E">
      <w:pPr>
        <w:autoSpaceDE w:val="0"/>
        <w:autoSpaceDN w:val="0"/>
        <w:adjustRightInd w:val="0"/>
      </w:pPr>
      <w:r w:rsidRPr="00DB3843">
        <w:t>Протокол рассмотрения заявок не позднее даты окончания срока рассмотрения заявок на участие в запросе котировок в электронной форме направляют оператору электронной площадки.</w:t>
      </w:r>
    </w:p>
    <w:p w:rsidR="0022486E" w:rsidRPr="00DB3843" w:rsidRDefault="002E2291" w:rsidP="0022486E">
      <w:pPr>
        <w:autoSpaceDE w:val="0"/>
        <w:autoSpaceDN w:val="0"/>
        <w:adjustRightInd w:val="0"/>
      </w:pPr>
      <w:r>
        <w:t>4.5</w:t>
      </w:r>
      <w:r w:rsidR="0022486E" w:rsidRPr="00DB3843">
        <w:t>.5. Оператор электронной площадки присваивает каждой заявке на участие в запросе котировок в электронной форме, которая не была отклонена, порядковый номер по мере увеличения предложенной в таких заявках цены контракта. Заявке, содержащей предложение с наиболее низкой ценой контракта, присваивается первый номер. Если в нескольких заявках содержатся одинаковые предложения о цене контракта, меньший порядковый номер присваивается заявке, которая поступила ранее других заявок, в которых предложена такая же цена контракта.</w:t>
      </w:r>
    </w:p>
    <w:p w:rsidR="0022486E" w:rsidRPr="00DB3843" w:rsidRDefault="002E2291" w:rsidP="0022486E">
      <w:pPr>
        <w:autoSpaceDE w:val="0"/>
        <w:autoSpaceDN w:val="0"/>
        <w:adjustRightInd w:val="0"/>
      </w:pPr>
      <w:r>
        <w:t>4.5</w:t>
      </w:r>
      <w:r w:rsidR="0022486E" w:rsidRPr="00DB3843">
        <w:t>.6. Оператор электронной площадки включает в протокол информацию, предусмотренную пунктом </w:t>
      </w:r>
      <w:r w:rsidR="00836B3D">
        <w:t>4.5</w:t>
      </w:r>
      <w:r w:rsidR="0022486E" w:rsidRPr="00DB3843">
        <w:t>.5 настоящего Положения, в том числе информацию о победителе запроса котировок в электронной форме, об участнике, предложившем цену контракта такую же, как и победитель, или об участнике, предложение о цене контракта которого содержит лучшие условия по цене контракта, следующие после предложенных победителем, формирует протокол рассмотрения и оценки заявок на участие в запросе котировок и размещает такой протокол в единой информационной системе и на электронной площадке в течение одного часа с момента получения от заказчика протокола рассмотрения заявок.</w:t>
      </w:r>
    </w:p>
    <w:p w:rsidR="0022486E" w:rsidRPr="00DB3843" w:rsidRDefault="002E2291" w:rsidP="0022486E">
      <w:r>
        <w:t>4.5</w:t>
      </w:r>
      <w:r w:rsidR="0022486E" w:rsidRPr="00DB3843">
        <w:t>.7. При осуществлении процедуры определения поставщика (подрядчика, исполнителя) путем запроса котировок в электронной форме Единая комиссия также выполняет иные действия в соответствии с положениями Закона от 05.04.2013 № 44-ФЗ.</w:t>
      </w:r>
    </w:p>
    <w:p w:rsidR="00834E9E" w:rsidRPr="00DB3843" w:rsidRDefault="00834E9E" w:rsidP="00A97E58">
      <w:pPr>
        <w:ind w:firstLine="0"/>
      </w:pPr>
    </w:p>
    <w:p w:rsidR="00834E9E" w:rsidRPr="00DB3843" w:rsidRDefault="00834E9E" w:rsidP="00833D8D">
      <w:pPr>
        <w:jc w:val="center"/>
        <w:rPr>
          <w:b/>
          <w:u w:val="single"/>
        </w:rPr>
      </w:pPr>
      <w:r w:rsidRPr="00DB3843">
        <w:rPr>
          <w:b/>
          <w:u w:val="single"/>
        </w:rPr>
        <w:t>ЗАПРОС ПРЕДЛОЖЕНИЙ В ЭЛЕКТРОННОЙ ФОРМЕ</w:t>
      </w:r>
    </w:p>
    <w:p w:rsidR="00834E9E" w:rsidRPr="00DB3843" w:rsidRDefault="00834E9E" w:rsidP="00834E9E"/>
    <w:p w:rsidR="00834E9E" w:rsidRPr="00DB3843" w:rsidRDefault="00833D8D" w:rsidP="00834E9E">
      <w:r>
        <w:t>4.6</w:t>
      </w:r>
      <w:r w:rsidR="00834E9E" w:rsidRPr="00DB3843">
        <w:t>. При осуществлении процедуры определения поставщика (подрядчика, исполнителя) путем запроса предложений в электронной форме в обязанности Единой комиссии входит следующее:</w:t>
      </w:r>
    </w:p>
    <w:p w:rsidR="00834E9E" w:rsidRPr="00DB3843" w:rsidRDefault="00833D8D" w:rsidP="00834E9E">
      <w:r>
        <w:t>4.6</w:t>
      </w:r>
      <w:r w:rsidR="00834E9E" w:rsidRPr="00DB3843">
        <w:t>.1. Единая комиссия после окончания срока приема заявок на участие в запросе предложений в электронной форме, рассматривает такие заявки в части соответствия их требованиям, установленным в извещении и документации о проведении запроса предложений, и оценивает такие заявки.</w:t>
      </w:r>
    </w:p>
    <w:p w:rsidR="00706966" w:rsidRPr="00DB3843" w:rsidRDefault="00833D8D" w:rsidP="00706966">
      <w:pPr>
        <w:rPr>
          <w:rFonts w:eastAsiaTheme="minorHAnsi"/>
          <w:lang w:eastAsia="en-US"/>
        </w:rPr>
      </w:pPr>
      <w:r>
        <w:t>4.6</w:t>
      </w:r>
      <w:r w:rsidR="00834E9E" w:rsidRPr="00DB3843">
        <w:t xml:space="preserve">.2. </w:t>
      </w:r>
      <w:r w:rsidR="00706966" w:rsidRPr="00DB3843">
        <w:rPr>
          <w:rFonts w:eastAsiaTheme="minorHAnsi"/>
          <w:lang w:eastAsia="en-US"/>
        </w:rPr>
        <w:t xml:space="preserve">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sub_14" w:history="1">
        <w:r w:rsidR="00706966" w:rsidRPr="00DB3843">
          <w:rPr>
            <w:rFonts w:eastAsiaTheme="minorHAnsi"/>
            <w:color w:val="106BBE"/>
            <w:lang w:eastAsia="en-US"/>
          </w:rPr>
          <w:t>статьей 14</w:t>
        </w:r>
      </w:hyperlink>
      <w:r w:rsidR="00706966" w:rsidRPr="00DB3843">
        <w:t xml:space="preserve"> Закона от 05.04.2013 № 44-ФЗ.</w:t>
      </w:r>
      <w:r w:rsidR="00706966" w:rsidRPr="00DB3843">
        <w:rPr>
          <w:rFonts w:eastAsiaTheme="minorHAnsi"/>
          <w:lang w:eastAsia="en-US"/>
        </w:rPr>
        <w:t xml:space="preserve">, отстраняются Единой комиссией по рассмотрению заявок на участие в запросе предложений и окончательных предложений, и их заявки не оцениваются. </w:t>
      </w:r>
    </w:p>
    <w:p w:rsidR="00834E9E" w:rsidRPr="00DB3843" w:rsidRDefault="00706966" w:rsidP="00706966">
      <w:pPr>
        <w:autoSpaceDE w:val="0"/>
        <w:autoSpaceDN w:val="0"/>
        <w:adjustRightInd w:val="0"/>
        <w:ind w:firstLine="0"/>
      </w:pPr>
      <w:r w:rsidRPr="00DB3843">
        <w:t xml:space="preserve">        </w:t>
      </w:r>
      <w:r w:rsidR="00834E9E" w:rsidRPr="00DB3843">
        <w:t>Не подлежит отстранению участник в связи с отсутствием в его заявке на участие в запросе предложений в электронной форме документов, предусмотренных пунктами 4 и 5 части 9 статьи 83.1 Закона от 05.04.2013 № 44-ФЗ, за исключением случая закупки товаров, работ, услуг, в отношении которых установлен запрет, предусмотренный статьей 14 Закона от 05.04.2013 № 44-ФЗ.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F37F80" w:rsidRPr="00DB3843" w:rsidRDefault="00833D8D" w:rsidP="00F37F80">
      <w:pPr>
        <w:rPr>
          <w:rFonts w:eastAsiaTheme="minorHAnsi"/>
          <w:lang w:eastAsia="en-US"/>
        </w:rPr>
      </w:pPr>
      <w:r>
        <w:t>4.6</w:t>
      </w:r>
      <w:r w:rsidR="00834E9E" w:rsidRPr="00DB3843">
        <w:t xml:space="preserve">.3 </w:t>
      </w:r>
      <w:r w:rsidR="00F37F80" w:rsidRPr="00DB3843">
        <w:rPr>
          <w:rFonts w:eastAsiaTheme="minorHAnsi"/>
          <w:lang w:eastAsia="en-US"/>
        </w:rPr>
        <w:t>Все заявки участников запроса предложений в электронной форме оцениваются Единой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834E9E" w:rsidRPr="00DB3843" w:rsidRDefault="00833D8D" w:rsidP="00834E9E">
      <w:pPr>
        <w:autoSpaceDE w:val="0"/>
        <w:autoSpaceDN w:val="0"/>
        <w:adjustRightInd w:val="0"/>
      </w:pPr>
      <w:r>
        <w:t>4.6</w:t>
      </w:r>
      <w:r w:rsidR="00834E9E" w:rsidRPr="00DB3843">
        <w:t>.4. Единая комиссия рассматривает окончательные предложения на следующий рабочий день после даты окончания срока для направления указанных предложений. Результаты рассмотрения фиксируются в итоговом протоколе.</w:t>
      </w:r>
    </w:p>
    <w:p w:rsidR="00F37F80" w:rsidRPr="00DB3843" w:rsidRDefault="00834E9E" w:rsidP="00B7143D">
      <w:pPr>
        <w:rPr>
          <w:rFonts w:eastAsiaTheme="minorHAnsi"/>
          <w:lang w:eastAsia="en-US"/>
        </w:rPr>
      </w:pPr>
      <w:r w:rsidRPr="00DB3843">
        <w:t xml:space="preserve">В течение одного рабочего дня с момента </w:t>
      </w:r>
      <w:r w:rsidRPr="00C371EE">
        <w:t>размещения выписки из протокола проведения запроса предложений в электронной форме в соответствии с</w:t>
      </w:r>
      <w:r w:rsidRPr="00DB3843">
        <w:t xml:space="preserve"> частью 20 статьи 83.1 Закона от 05.04.2013 № 44-ФЗ все участники запроса предложений в электронной форме или участник, подавший единственную заявку на участие в таком запросе, вправе направить окончательное предложение. </w:t>
      </w:r>
      <w:r w:rsidR="00F37F80" w:rsidRPr="00DB3843">
        <w:rPr>
          <w:rFonts w:eastAsiaTheme="minorHAnsi"/>
          <w:lang w:eastAsia="en-US"/>
        </w:rPr>
        <w:t xml:space="preserve">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w:t>
      </w:r>
      <w:r w:rsidR="00B7143D" w:rsidRPr="00DB3843">
        <w:rPr>
          <w:rFonts w:eastAsiaTheme="minorHAnsi"/>
          <w:lang w:eastAsia="en-US"/>
        </w:rPr>
        <w:t>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834E9E" w:rsidRPr="00DB3843" w:rsidRDefault="00834E9E" w:rsidP="00834E9E">
      <w:pPr>
        <w:autoSpaceDE w:val="0"/>
        <w:autoSpaceDN w:val="0"/>
        <w:adjustRightInd w:val="0"/>
      </w:pPr>
      <w:r w:rsidRPr="00DB3843">
        <w:t>Если участники запроса предложений не направили окончательные предложения в срок, установленный частью 21 статьи 83.1 Закона от 05.04.2013 № 44-ФЗ, то окончательными предложениями признаются поданные заявки на участие в запросе предложений в электронной форме.</w:t>
      </w:r>
    </w:p>
    <w:p w:rsidR="00B7143D" w:rsidRPr="00DB3843" w:rsidRDefault="00B7143D" w:rsidP="00B7143D">
      <w:pPr>
        <w:widowControl/>
        <w:autoSpaceDE w:val="0"/>
        <w:autoSpaceDN w:val="0"/>
        <w:adjustRightInd w:val="0"/>
        <w:ind w:firstLine="0"/>
        <w:rPr>
          <w:rFonts w:eastAsiaTheme="minorHAnsi"/>
          <w:lang w:eastAsia="en-US"/>
        </w:rPr>
      </w:pPr>
      <w:r w:rsidRPr="00DB3843">
        <w:rPr>
          <w:rFonts w:eastAsiaTheme="minorHAnsi"/>
          <w:lang w:eastAsia="en-US"/>
        </w:rPr>
        <w:t xml:space="preserve">       Рассмотрение окончательных предложений Единой комиссией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D0689C" w:rsidRPr="00DB3843" w:rsidRDefault="00D0689C" w:rsidP="00D0689C">
      <w:pPr>
        <w:ind w:firstLine="0"/>
        <w:rPr>
          <w:rFonts w:eastAsiaTheme="minorHAnsi"/>
          <w:lang w:eastAsia="en-US"/>
        </w:rPr>
      </w:pPr>
      <w:r w:rsidRPr="00DB3843">
        <w:rPr>
          <w:rFonts w:eastAsiaTheme="minorHAnsi"/>
          <w:lang w:eastAsia="en-US"/>
        </w:rPr>
        <w:t xml:space="preserve">      </w:t>
      </w:r>
      <w:r w:rsidR="00833D8D">
        <w:t>4.6</w:t>
      </w:r>
      <w:r w:rsidR="00834E9E" w:rsidRPr="00DB3843">
        <w:t xml:space="preserve">.5. </w:t>
      </w:r>
      <w:r w:rsidRPr="00DB3843">
        <w:rPr>
          <w:rFonts w:eastAsiaTheme="minorHAnsi"/>
          <w:lang w:eastAsia="en-US"/>
        </w:rPr>
        <w:t xml:space="preserve">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w:t>
      </w:r>
    </w:p>
    <w:p w:rsidR="00D0689C" w:rsidRPr="00DB3843" w:rsidRDefault="00D0689C" w:rsidP="00D0689C">
      <w:pPr>
        <w:rPr>
          <w:rFonts w:eastAsiaTheme="minorHAnsi"/>
          <w:lang w:eastAsia="en-US"/>
        </w:rPr>
      </w:pPr>
      <w:r w:rsidRPr="00DB3843">
        <w:rPr>
          <w:rFonts w:eastAsiaTheme="minorHAnsi"/>
          <w:lang w:eastAsia="en-US"/>
        </w:rPr>
        <w:t xml:space="preserve">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w:t>
      </w:r>
    </w:p>
    <w:p w:rsidR="00D0689C" w:rsidRPr="00DB3843" w:rsidRDefault="00D0689C" w:rsidP="00D0689C">
      <w:pPr>
        <w:rPr>
          <w:rFonts w:eastAsiaTheme="minorHAnsi"/>
          <w:lang w:eastAsia="en-US"/>
        </w:rPr>
      </w:pPr>
      <w:r w:rsidRPr="00DB3843">
        <w:rPr>
          <w:rFonts w:eastAsiaTheme="minorHAnsi"/>
          <w:lang w:eastAsia="en-US"/>
        </w:rPr>
        <w:t>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834E9E" w:rsidRPr="00DB3843" w:rsidRDefault="00D0689C" w:rsidP="00D0689C">
      <w:pPr>
        <w:ind w:firstLine="0"/>
      </w:pPr>
      <w:r w:rsidRPr="00DB3843">
        <w:rPr>
          <w:rFonts w:eastAsiaTheme="minorHAnsi"/>
          <w:lang w:eastAsia="en-US"/>
        </w:rPr>
        <w:t xml:space="preserve">      </w:t>
      </w:r>
      <w:r w:rsidR="00833D8D">
        <w:t>4.6</w:t>
      </w:r>
      <w:r w:rsidR="00834E9E" w:rsidRPr="00DB3843">
        <w:t>.6. При осуществлении процедуры определения поставщика (подрядчика, исполнителя) путем запроса предложений в электронной форме Единая комиссия также выполняет иные действия в соответствии с положениями Закона от 05.04.2013 № 44-ФЗ.</w:t>
      </w:r>
    </w:p>
    <w:p w:rsidR="0073609B" w:rsidRPr="00DB3843" w:rsidRDefault="0073609B" w:rsidP="00D0689C">
      <w:pPr>
        <w:ind w:firstLine="0"/>
      </w:pPr>
    </w:p>
    <w:p w:rsidR="00873E50" w:rsidRPr="00DB3843" w:rsidRDefault="00873E50" w:rsidP="00982775">
      <w:pPr>
        <w:jc w:val="center"/>
        <w:rPr>
          <w:b/>
        </w:rPr>
      </w:pPr>
      <w:r w:rsidRPr="00DB3843">
        <w:rPr>
          <w:b/>
        </w:rPr>
        <w:t>5. Порядок создания и работы Единой комиссии</w:t>
      </w:r>
    </w:p>
    <w:p w:rsidR="003A3166" w:rsidRPr="00DB3843" w:rsidRDefault="003A3166" w:rsidP="00873E50">
      <w:pPr>
        <w:rPr>
          <w:b/>
        </w:rPr>
      </w:pPr>
    </w:p>
    <w:p w:rsidR="00873E50" w:rsidRPr="00DB3843" w:rsidRDefault="00873E50" w:rsidP="00873E50">
      <w:pPr>
        <w:pStyle w:val="ConsPlusNormal"/>
        <w:widowControl/>
        <w:ind w:firstLine="0"/>
        <w:jc w:val="both"/>
        <w:rPr>
          <w:rFonts w:ascii="Times New Roman" w:hAnsi="Times New Roman" w:cs="Times New Roman"/>
          <w:sz w:val="24"/>
          <w:szCs w:val="24"/>
        </w:rPr>
      </w:pPr>
      <w:r w:rsidRPr="00DB3843">
        <w:rPr>
          <w:rFonts w:ascii="Times New Roman" w:hAnsi="Times New Roman" w:cs="Times New Roman"/>
          <w:sz w:val="24"/>
          <w:szCs w:val="24"/>
        </w:rPr>
        <w:t xml:space="preserve">       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секретарь и члены Единой комиссии утверждаются приказом заказчика.</w:t>
      </w:r>
    </w:p>
    <w:p w:rsidR="003A3166" w:rsidRPr="00DB3843" w:rsidRDefault="003A3166" w:rsidP="00873E50">
      <w:pPr>
        <w:pStyle w:val="ConsPlusNormal"/>
        <w:widowControl/>
        <w:ind w:firstLine="0"/>
        <w:jc w:val="both"/>
        <w:rPr>
          <w:rFonts w:ascii="Times New Roman" w:hAnsi="Times New Roman" w:cs="Times New Roman"/>
          <w:sz w:val="24"/>
          <w:szCs w:val="24"/>
        </w:rPr>
      </w:pPr>
      <w:r w:rsidRPr="00DB3843">
        <w:rPr>
          <w:rFonts w:ascii="Times New Roman" w:hAnsi="Times New Roman" w:cs="Times New Roman"/>
          <w:sz w:val="24"/>
          <w:szCs w:val="24"/>
        </w:rPr>
        <w:t xml:space="preserve">      Заместитель Председателя Комиссии в отсутствии Председателя осуществляет общее руководство работой Комиссии. В случае отсутствия на заседании Комиссии Председателя и Заместителя Комиссии его функции, по поручению Председателя, выполняет любой член Комиссии. В случае отсутствия Секретаря комиссии его функции  в соответствии с настоящим Положением, выполняет любой член Комиссии, уполномоченный на выполнение таких функций Председателем (Заместителем Председателя Комиссии - в отсутствие Председателя). Председатель и заместитель Председателя Комиссии назначается Заказчиком при формировании Комиссии. Секретаря Комиссий назначает Председатель из числа членов Комиссий.</w:t>
      </w:r>
    </w:p>
    <w:p w:rsidR="00873E50" w:rsidRPr="00DB3843" w:rsidRDefault="00873E50" w:rsidP="00873E50">
      <w:r w:rsidRPr="00DB3843">
        <w:t>5.2. Решение о создании Единой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 Число членов Единой комиссии должно быть не менее чем пять человек.</w:t>
      </w:r>
    </w:p>
    <w:p w:rsidR="00873E50" w:rsidRPr="00DB3843" w:rsidRDefault="00873E50" w:rsidP="00873E50">
      <w:r w:rsidRPr="00DB3843">
        <w:t>Заказчик вправе включить в комиссию сотрудников контрактной службы (контрактного управляющего).</w:t>
      </w:r>
    </w:p>
    <w:p w:rsidR="00873E50" w:rsidRPr="00DB3843" w:rsidRDefault="00873E50" w:rsidP="00873E50">
      <w:r w:rsidRPr="00DB3843">
        <w:t>5.3.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73E50" w:rsidRPr="00DB3843" w:rsidRDefault="00873E50" w:rsidP="00873E50">
      <w:r w:rsidRPr="00DB3843">
        <w:t>5.4. Членами Единой комиссии не могут быть:</w:t>
      </w:r>
    </w:p>
    <w:p w:rsidR="00873E50" w:rsidRPr="00DB3843" w:rsidRDefault="00873E50" w:rsidP="00873E50">
      <w:r w:rsidRPr="00DB3843">
        <w:t>–</w:t>
      </w:r>
      <w:r w:rsidRPr="00DB3843">
        <w:rPr>
          <w:bCs/>
        </w:rPr>
        <w:t xml:space="preserve"> эксперты, которых заказчик привлек оценить: </w:t>
      </w:r>
      <w:r w:rsidRPr="00DB3843">
        <w:t>конкурсную документацию, конкурсные заявки, участников предквалификационного отбора, соответствие участников конкурса дополнительным требованиям;</w:t>
      </w:r>
    </w:p>
    <w:p w:rsidR="00873E50" w:rsidRPr="00DB3843" w:rsidRDefault="00873E50" w:rsidP="00873E50">
      <w:r w:rsidRPr="00DB3843">
        <w:t xml:space="preserve">– </w:t>
      </w:r>
      <w:r w:rsidRPr="00DB3843">
        <w:rPr>
          <w:bCs/>
        </w:rPr>
        <w:t xml:space="preserve">участники закупки, которые: </w:t>
      </w:r>
      <w:r w:rsidRPr="00DB3843">
        <w:t>подали заявки; состоят в штате организаций, которые подали заявки на участие в закупке;</w:t>
      </w:r>
    </w:p>
    <w:p w:rsidR="00873E50" w:rsidRPr="00DB3843" w:rsidRDefault="00873E50" w:rsidP="00873E50">
      <w:r w:rsidRPr="00DB3843">
        <w:t xml:space="preserve">– </w:t>
      </w:r>
      <w:r w:rsidRPr="00DB3843">
        <w:rPr>
          <w:bCs/>
        </w:rPr>
        <w:t>акционеры, члены правления, кредиторы</w:t>
      </w:r>
      <w:r w:rsidRPr="00DB3843">
        <w:t> организаций – участников закупки;</w:t>
      </w:r>
    </w:p>
    <w:p w:rsidR="00873E50" w:rsidRPr="00DB3843" w:rsidRDefault="00873E50" w:rsidP="00873E50">
      <w:r w:rsidRPr="00DB3843">
        <w:t xml:space="preserve">– </w:t>
      </w:r>
      <w:r w:rsidRPr="00DB3843">
        <w:rPr>
          <w:bCs/>
        </w:rPr>
        <w:t>должностные лица контрольного органа</w:t>
      </w:r>
      <w:r w:rsidRPr="00DB3843">
        <w:t> в сфере закупок, которые непосредственно контролируют сферу закупок;</w:t>
      </w:r>
    </w:p>
    <w:p w:rsidR="00873E50" w:rsidRPr="00DB3843" w:rsidRDefault="00873E50" w:rsidP="00873E50">
      <w:r w:rsidRPr="00DB3843">
        <w:t xml:space="preserve">– </w:t>
      </w:r>
      <w:r w:rsidRPr="00DB3843">
        <w:rPr>
          <w:bCs/>
        </w:rPr>
        <w:t>супруг руководителя участника закупки;</w:t>
      </w:r>
    </w:p>
    <w:p w:rsidR="00873E50" w:rsidRPr="00DB3843" w:rsidRDefault="00873E50" w:rsidP="00873E50">
      <w:r w:rsidRPr="00DB3843">
        <w:t xml:space="preserve">– </w:t>
      </w:r>
      <w:r w:rsidRPr="00DB3843">
        <w:rPr>
          <w:bCs/>
        </w:rPr>
        <w:t>близкие родственники руководителя – участника закупки</w:t>
      </w:r>
      <w:r w:rsidRPr="00DB3843">
        <w:t> (родители, дети, дедушка, бабушка, внуки, полнородные и неполнородные братья и сестры);</w:t>
      </w:r>
    </w:p>
    <w:p w:rsidR="00873E50" w:rsidRPr="00DB3843" w:rsidRDefault="00873E50" w:rsidP="00873E50">
      <w:r w:rsidRPr="00DB3843">
        <w:t xml:space="preserve">– </w:t>
      </w:r>
      <w:r w:rsidRPr="00DB3843">
        <w:rPr>
          <w:bCs/>
        </w:rPr>
        <w:t>усыновители</w:t>
      </w:r>
      <w:r w:rsidRPr="00DB3843">
        <w:t xml:space="preserve"> руководителя или усыновленные руководителем участника закупки. </w:t>
      </w:r>
    </w:p>
    <w:p w:rsidR="00873E50" w:rsidRPr="00DB3843" w:rsidRDefault="00873E50" w:rsidP="00873E50">
      <w:r w:rsidRPr="00DB3843">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w:t>
      </w:r>
    </w:p>
    <w:p w:rsidR="00873E50" w:rsidRPr="00DB3843" w:rsidRDefault="00873E50" w:rsidP="00873E50">
      <w:r w:rsidRPr="00DB3843">
        <w:t>5.5. Замена члена комиссии допускается только по решению заказчика.</w:t>
      </w:r>
    </w:p>
    <w:p w:rsidR="00873E50" w:rsidRPr="00DB3843" w:rsidRDefault="00873E50" w:rsidP="00873E50">
      <w:r w:rsidRPr="00DB3843">
        <w:t>5.6. Комиссия правомочна осуществлять свои функции, если на заседании комиссии присутствует не менее чем 50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w:t>
      </w:r>
      <w:r w:rsidRPr="00C371EE">
        <w:t>.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873E50" w:rsidRPr="00DB3843" w:rsidRDefault="00873E50" w:rsidP="00873E50">
      <w:r w:rsidRPr="00DB3843">
        <w:t xml:space="preserve">5.7. </w:t>
      </w:r>
      <w:r w:rsidRPr="00C371EE">
        <w:t>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873E50" w:rsidRPr="00DB3843" w:rsidRDefault="00873E50" w:rsidP="00873E50">
      <w:r w:rsidRPr="00DB3843">
        <w:t>5.8. Председатель Единой комиссии либо лицо, его замещающее:</w:t>
      </w:r>
    </w:p>
    <w:p w:rsidR="00873E50" w:rsidRPr="00DB3843" w:rsidRDefault="00873E50" w:rsidP="00873E50">
      <w:r w:rsidRPr="00DB3843">
        <w:t xml:space="preserve"> – осуществляет общее руководство работой Единой комиссии и обеспечивает выполнение настоящего Положения;</w:t>
      </w:r>
    </w:p>
    <w:p w:rsidR="00873E50" w:rsidRPr="00DB3843" w:rsidRDefault="00873E50" w:rsidP="00873E50">
      <w:r w:rsidRPr="00DB3843">
        <w:t>– объявляет заседание правомочным или выносит решение о его переносе из-за отсутствия необходимого количества членов;</w:t>
      </w:r>
    </w:p>
    <w:p w:rsidR="00873E50" w:rsidRPr="00DB3843" w:rsidRDefault="00873E50" w:rsidP="00873E50">
      <w:r w:rsidRPr="00DB3843">
        <w:t>– открывает и ведет заседания Единой комиссии, объявляет перерывы;</w:t>
      </w:r>
    </w:p>
    <w:p w:rsidR="00873E50" w:rsidRPr="00DB3843" w:rsidRDefault="00873E50" w:rsidP="00873E50">
      <w:r w:rsidRPr="00DB3843">
        <w:t>– в случае необходимости выносит на обсуждение Единой комиссии вопрос о привлечении к работе экспертов;</w:t>
      </w:r>
    </w:p>
    <w:p w:rsidR="00873E50" w:rsidRPr="00DB3843" w:rsidRDefault="00873E50" w:rsidP="00873E50">
      <w:r w:rsidRPr="00DB3843">
        <w:t>– подписывает протоколы, составленные в ходе работы Единой комиссии.</w:t>
      </w:r>
    </w:p>
    <w:p w:rsidR="00870F61" w:rsidRPr="00DB3843" w:rsidRDefault="00870F61" w:rsidP="00870F61">
      <w:pPr>
        <w:pStyle w:val="ConsPlusNormal"/>
        <w:widowControl/>
        <w:ind w:firstLine="540"/>
        <w:jc w:val="both"/>
        <w:rPr>
          <w:rFonts w:ascii="Times New Roman" w:hAnsi="Times New Roman" w:cs="Times New Roman"/>
          <w:sz w:val="24"/>
          <w:szCs w:val="24"/>
        </w:rPr>
      </w:pPr>
      <w:r w:rsidRPr="00DB3843">
        <w:rPr>
          <w:rFonts w:ascii="Times New Roman" w:hAnsi="Times New Roman" w:cs="Times New Roman"/>
          <w:sz w:val="24"/>
          <w:szCs w:val="24"/>
        </w:rPr>
        <w:t>Решения Комиссии принимаются большинством голосов присутствующих на заседании ее членов. При голосовании каждый член Комиссии имеет один голос. При равенстве голосов Председатель (Заместитель Председателя - в отсутствие Председателя) имеет два голоса. Голосование осуществляется открыто. Заочное голосование не допускается.</w:t>
      </w:r>
    </w:p>
    <w:p w:rsidR="00873E50" w:rsidRPr="00DB3843" w:rsidRDefault="003A3166" w:rsidP="00873E50">
      <w:r w:rsidRPr="00DB3843">
        <w:t>5.9</w:t>
      </w:r>
      <w:r w:rsidR="00873E50" w:rsidRPr="00DB3843">
        <w:t>.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 Обеспечивает взаимодействие с контрактной службой (контрактным управляющим) в соответствии с Положением о контрактной службе заказчика (должностной инструкцией контрактного управляющего).</w:t>
      </w:r>
      <w:r w:rsidR="0030738B" w:rsidRPr="00DB3843">
        <w:t xml:space="preserve"> Секретарь или уполномоченный Председателем на выполнение функций Секретаря член Комиссии в ходе проведения заседаний Комиссии ведет протоколы о ходе и результатах проведения торгов.</w:t>
      </w:r>
    </w:p>
    <w:p w:rsidR="00B8406B" w:rsidRPr="00DB3843" w:rsidRDefault="00B8406B" w:rsidP="00AE0553"/>
    <w:bookmarkEnd w:id="39"/>
    <w:p w:rsidR="003A3166" w:rsidRPr="00DB3843" w:rsidRDefault="003A3166" w:rsidP="00982775">
      <w:pPr>
        <w:jc w:val="center"/>
        <w:rPr>
          <w:b/>
        </w:rPr>
      </w:pPr>
      <w:r w:rsidRPr="00DB3843">
        <w:rPr>
          <w:b/>
        </w:rPr>
        <w:t>6. Права, обязанности и ответственность Единой комиссии</w:t>
      </w:r>
    </w:p>
    <w:p w:rsidR="003A3166" w:rsidRPr="00DB3843" w:rsidRDefault="003A3166" w:rsidP="003A3166">
      <w:pPr>
        <w:rPr>
          <w:b/>
        </w:rPr>
      </w:pPr>
    </w:p>
    <w:p w:rsidR="00687725" w:rsidRPr="00DB3843" w:rsidRDefault="003A3166" w:rsidP="00687725">
      <w:r w:rsidRPr="00DB3843">
        <w:t>6.1. Члены Единой комиссии вправе:</w:t>
      </w:r>
    </w:p>
    <w:p w:rsidR="003A3166" w:rsidRPr="00DB3843" w:rsidRDefault="003A3166" w:rsidP="0073609B">
      <w:r w:rsidRPr="00DB3843">
        <w:t>– знакомиться со всеми представленными на рассмотрение документами и сведениями, составляющими заявку на участие в</w:t>
      </w:r>
      <w:r w:rsidR="0005689E">
        <w:t xml:space="preserve"> электронных формах</w:t>
      </w:r>
      <w:r w:rsidRPr="00DB3843">
        <w:t xml:space="preserve"> конкурсе, аукционе запросе котировок, запросе предложений;</w:t>
      </w:r>
      <w:r w:rsidR="0073609B" w:rsidRPr="00DB3843">
        <w:t xml:space="preserve"> </w:t>
      </w:r>
      <w:r w:rsidRPr="00DB3843">
        <w:t>выступать по вопросам повестки дня на заседаниях Единой комиссии;</w:t>
      </w:r>
      <w:r w:rsidR="0073609B" w:rsidRPr="00DB3843">
        <w:t xml:space="preserve"> </w:t>
      </w:r>
      <w:r w:rsidRPr="00DB3843">
        <w:t>проверять правильность содержания составляемых Единой комиссией протоколов</w:t>
      </w:r>
      <w:r w:rsidRPr="00C62680">
        <w:t xml:space="preserve">, в том числе правильность отражения в этих протоколах своего </w:t>
      </w:r>
      <w:r w:rsidR="00C62680">
        <w:t>голоса</w:t>
      </w:r>
      <w:r w:rsidRPr="00C62680">
        <w:t>.</w:t>
      </w:r>
    </w:p>
    <w:p w:rsidR="003A3166" w:rsidRPr="00DB3843" w:rsidRDefault="003A3166" w:rsidP="003A3166">
      <w:r w:rsidRPr="00DB3843">
        <w:t>6.2. Члены Единой комиссии обязаны:</w:t>
      </w:r>
    </w:p>
    <w:p w:rsidR="003A3166" w:rsidRPr="00DB3843" w:rsidRDefault="003A3166" w:rsidP="003A3166">
      <w:pPr>
        <w:pStyle w:val="ConsPlusNormal"/>
        <w:widowControl/>
        <w:ind w:firstLine="540"/>
        <w:jc w:val="both"/>
        <w:rPr>
          <w:rFonts w:ascii="Times New Roman" w:hAnsi="Times New Roman" w:cs="Times New Roman"/>
          <w:sz w:val="24"/>
          <w:szCs w:val="24"/>
        </w:rPr>
      </w:pPr>
      <w:r w:rsidRPr="00DB3843">
        <w:rPr>
          <w:rFonts w:ascii="Times New Roman" w:hAnsi="Times New Roman" w:cs="Times New Roman"/>
          <w:sz w:val="24"/>
          <w:szCs w:val="24"/>
        </w:rPr>
        <w:t>- Знать и руководствоваться в своей деятельности законодательством Российской Федерации и (или) иными нормативными правовыми актами Российской Федерации в сфере размещения заказов и настоящим Положением;</w:t>
      </w:r>
    </w:p>
    <w:p w:rsidR="00687725" w:rsidRPr="00DB3843" w:rsidRDefault="00687725" w:rsidP="00687725">
      <w:pPr>
        <w:pStyle w:val="ConsPlusNormal"/>
        <w:widowControl/>
        <w:ind w:firstLine="540"/>
        <w:jc w:val="both"/>
        <w:rPr>
          <w:rFonts w:ascii="Times New Roman" w:hAnsi="Times New Roman" w:cs="Times New Roman"/>
          <w:sz w:val="24"/>
          <w:szCs w:val="24"/>
        </w:rPr>
      </w:pPr>
      <w:r w:rsidRPr="00DB3843">
        <w:rPr>
          <w:rFonts w:ascii="Times New Roman" w:hAnsi="Times New Roman" w:cs="Times New Roman"/>
          <w:sz w:val="24"/>
          <w:szCs w:val="24"/>
        </w:rPr>
        <w:t>- проверять соответствие участников размещения заказов предъявляемым к ним требованиям, установленным законодательством Российской Федерации и (или) иными нормативными правовыми актами Российской Федерации в сфере размещения заказов, и документацией о торгах.</w:t>
      </w:r>
    </w:p>
    <w:p w:rsidR="00687725" w:rsidRPr="00DB3843" w:rsidRDefault="00687725" w:rsidP="003A3166">
      <w:pPr>
        <w:pStyle w:val="ConsPlusNormal"/>
        <w:widowControl/>
        <w:ind w:firstLine="540"/>
        <w:jc w:val="both"/>
        <w:rPr>
          <w:rFonts w:ascii="Times New Roman" w:hAnsi="Times New Roman" w:cs="Times New Roman"/>
          <w:sz w:val="24"/>
          <w:szCs w:val="24"/>
        </w:rPr>
      </w:pPr>
      <w:r w:rsidRPr="00DB3843">
        <w:rPr>
          <w:rFonts w:ascii="Times New Roman" w:hAnsi="Times New Roman" w:cs="Times New Roman"/>
          <w:sz w:val="24"/>
          <w:szCs w:val="24"/>
        </w:rPr>
        <w:t>- исполнять предписания уполномоченного на осуществление контроля в сфере размещения заказов федерального органа исполнительной власти об устранении выявленных нарушений законодательства Российской Федерации и (или) иных нормативных правовых актов Российской Федерации в сфере размещения заказов.</w:t>
      </w:r>
    </w:p>
    <w:p w:rsidR="003A3166" w:rsidRPr="00DB3843" w:rsidRDefault="003A3166" w:rsidP="0073609B">
      <w:r w:rsidRPr="00DB3843">
        <w:t>–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r w:rsidR="0073609B" w:rsidRPr="00DB3843">
        <w:t xml:space="preserve"> </w:t>
      </w:r>
      <w:r w:rsidRPr="00DB3843">
        <w:t>соблюдать порядок рассмотрения заявок на участие в торгах и отборе участников торгов;</w:t>
      </w:r>
    </w:p>
    <w:p w:rsidR="003A3166" w:rsidRPr="00DB3843" w:rsidRDefault="003A3166" w:rsidP="003A3166">
      <w:r w:rsidRPr="00DB3843">
        <w:t>– принимать решения в пределах своей компетенции;</w:t>
      </w:r>
    </w:p>
    <w:p w:rsidR="003A3166" w:rsidRPr="00DB3843" w:rsidRDefault="003A3166" w:rsidP="003A3166">
      <w:r w:rsidRPr="00DB3843">
        <w:t>- не допускать разглашения сведений, ставших им известными в ходе проведения торгов, кроме случаев, прямо предусмотренных законодательством Российской Федерации в сфере размещения заказов;</w:t>
      </w:r>
    </w:p>
    <w:p w:rsidR="003A3166" w:rsidRPr="00DB3843" w:rsidRDefault="003A3166" w:rsidP="003A3166">
      <w:r w:rsidRPr="00DB3843">
        <w:t>6.3. Решение Единой комиссии, принятое в нарушение требований Закона от 05.04.2013 № 44-ФЗ и настоящего Положения, может быть обжаловано любым участником закупки в порядке, установленном Законом от 05.04.2013 № 44-ФЗ, и признано недействительным по решению контрольного органа в сфере закупок.</w:t>
      </w:r>
    </w:p>
    <w:p w:rsidR="003A3166" w:rsidRPr="00DB3843" w:rsidRDefault="003A3166" w:rsidP="003A3166">
      <w:pPr>
        <w:autoSpaceDE w:val="0"/>
        <w:autoSpaceDN w:val="0"/>
        <w:adjustRightInd w:val="0"/>
      </w:pPr>
      <w:r w:rsidRPr="00DB3843">
        <w:t>6.4.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1D7E83" w:rsidRPr="00DB3843" w:rsidRDefault="003A3166" w:rsidP="00870F61">
      <w:r w:rsidRPr="00DB3843">
        <w:t>6.5. Не реже чем один раз в два года по решению заказчика может осуществляться ротация членов Единой комиссии. Такая ротация заключается в замене не менее 50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870F61" w:rsidRPr="00DB3843" w:rsidRDefault="00870F61" w:rsidP="00870F61"/>
    <w:p w:rsidR="001D7E83" w:rsidRDefault="001D7E83" w:rsidP="00870F61">
      <w:pPr>
        <w:pStyle w:val="ConsPlusNormal"/>
        <w:widowControl/>
        <w:ind w:firstLine="540"/>
        <w:jc w:val="both"/>
        <w:rPr>
          <w:rFonts w:ascii="Times New Roman" w:hAnsi="Times New Roman" w:cs="Times New Roman"/>
          <w:sz w:val="22"/>
          <w:szCs w:val="22"/>
        </w:rPr>
      </w:pPr>
      <w:r w:rsidRPr="00DB3843">
        <w:rPr>
          <w:rFonts w:ascii="Times New Roman" w:hAnsi="Times New Roman" w:cs="Times New Roman"/>
          <w:sz w:val="24"/>
          <w:szCs w:val="24"/>
        </w:rPr>
        <w:t>Председатель  Единой  коми</w:t>
      </w:r>
      <w:r w:rsidRPr="00870F61">
        <w:rPr>
          <w:rFonts w:ascii="Times New Roman" w:hAnsi="Times New Roman" w:cs="Times New Roman"/>
          <w:sz w:val="22"/>
          <w:szCs w:val="22"/>
        </w:rPr>
        <w:t>ссии</w:t>
      </w:r>
      <w:r w:rsidRPr="00870F61">
        <w:rPr>
          <w:rFonts w:ascii="Times New Roman" w:hAnsi="Times New Roman" w:cs="Times New Roman"/>
          <w:sz w:val="22"/>
          <w:szCs w:val="22"/>
        </w:rPr>
        <w:tab/>
      </w:r>
      <w:r w:rsidRPr="00870F61">
        <w:rPr>
          <w:rFonts w:ascii="Times New Roman" w:hAnsi="Times New Roman" w:cs="Times New Roman"/>
          <w:sz w:val="22"/>
          <w:szCs w:val="22"/>
        </w:rPr>
        <w:tab/>
      </w:r>
      <w:r w:rsidRPr="00870F61">
        <w:rPr>
          <w:rFonts w:ascii="Times New Roman" w:hAnsi="Times New Roman" w:cs="Times New Roman"/>
          <w:sz w:val="22"/>
          <w:szCs w:val="22"/>
        </w:rPr>
        <w:tab/>
      </w:r>
      <w:r w:rsidRPr="00870F61">
        <w:rPr>
          <w:rFonts w:ascii="Times New Roman" w:hAnsi="Times New Roman" w:cs="Times New Roman"/>
          <w:sz w:val="22"/>
          <w:szCs w:val="22"/>
        </w:rPr>
        <w:tab/>
      </w:r>
      <w:r w:rsidRPr="00870F61">
        <w:rPr>
          <w:rFonts w:ascii="Times New Roman" w:hAnsi="Times New Roman" w:cs="Times New Roman"/>
          <w:sz w:val="22"/>
          <w:szCs w:val="22"/>
        </w:rPr>
        <w:tab/>
        <w:t>Л.В.Сибирко</w:t>
      </w:r>
    </w:p>
    <w:p w:rsidR="00C563D3" w:rsidRDefault="00C563D3" w:rsidP="00870F61">
      <w:pPr>
        <w:pStyle w:val="ConsPlusNormal"/>
        <w:widowControl/>
        <w:ind w:firstLine="540"/>
        <w:jc w:val="both"/>
        <w:rPr>
          <w:rFonts w:ascii="Times New Roman" w:hAnsi="Times New Roman" w:cs="Times New Roman"/>
          <w:sz w:val="22"/>
          <w:szCs w:val="22"/>
        </w:rPr>
      </w:pPr>
    </w:p>
    <w:p w:rsidR="00C563D3" w:rsidRDefault="00C563D3" w:rsidP="00870F61">
      <w:pPr>
        <w:pStyle w:val="ConsPlusNormal"/>
        <w:widowControl/>
        <w:ind w:firstLine="540"/>
        <w:jc w:val="both"/>
        <w:rPr>
          <w:rFonts w:ascii="Times New Roman" w:hAnsi="Times New Roman" w:cs="Times New Roman"/>
          <w:sz w:val="22"/>
          <w:szCs w:val="22"/>
        </w:rPr>
      </w:pPr>
    </w:p>
    <w:p w:rsidR="00C563D3" w:rsidRDefault="00C563D3" w:rsidP="00870F61">
      <w:pPr>
        <w:pStyle w:val="ConsPlusNormal"/>
        <w:widowControl/>
        <w:ind w:firstLine="540"/>
        <w:jc w:val="both"/>
        <w:rPr>
          <w:rFonts w:ascii="Times New Roman" w:hAnsi="Times New Roman" w:cs="Times New Roman"/>
          <w:sz w:val="22"/>
          <w:szCs w:val="22"/>
        </w:rPr>
      </w:pPr>
    </w:p>
    <w:p w:rsidR="00C563D3" w:rsidRDefault="00C563D3" w:rsidP="00870F61">
      <w:pPr>
        <w:pStyle w:val="ConsPlusNormal"/>
        <w:widowControl/>
        <w:ind w:firstLine="540"/>
        <w:jc w:val="both"/>
        <w:rPr>
          <w:rFonts w:ascii="Times New Roman" w:hAnsi="Times New Roman" w:cs="Times New Roman"/>
          <w:sz w:val="22"/>
          <w:szCs w:val="22"/>
        </w:rPr>
      </w:pPr>
    </w:p>
    <w:p w:rsidR="00C563D3" w:rsidRDefault="00C563D3" w:rsidP="00870F61">
      <w:pPr>
        <w:pStyle w:val="ConsPlusNormal"/>
        <w:widowControl/>
        <w:ind w:firstLine="540"/>
        <w:jc w:val="both"/>
        <w:rPr>
          <w:rFonts w:ascii="Times New Roman" w:hAnsi="Times New Roman" w:cs="Times New Roman"/>
          <w:sz w:val="22"/>
          <w:szCs w:val="22"/>
        </w:rPr>
      </w:pPr>
    </w:p>
    <w:p w:rsidR="00C563D3" w:rsidRDefault="00C563D3" w:rsidP="00870F61">
      <w:pPr>
        <w:pStyle w:val="ConsPlusNormal"/>
        <w:widowControl/>
        <w:ind w:firstLine="540"/>
        <w:jc w:val="both"/>
        <w:rPr>
          <w:rFonts w:ascii="Times New Roman" w:hAnsi="Times New Roman" w:cs="Times New Roman"/>
          <w:sz w:val="22"/>
          <w:szCs w:val="22"/>
        </w:rPr>
      </w:pPr>
    </w:p>
    <w:p w:rsidR="00C563D3" w:rsidRDefault="00C563D3" w:rsidP="00870F61">
      <w:pPr>
        <w:pStyle w:val="ConsPlusNormal"/>
        <w:widowControl/>
        <w:ind w:firstLine="540"/>
        <w:jc w:val="both"/>
        <w:rPr>
          <w:rFonts w:ascii="Times New Roman" w:hAnsi="Times New Roman" w:cs="Times New Roman"/>
          <w:sz w:val="22"/>
          <w:szCs w:val="22"/>
        </w:rPr>
      </w:pPr>
    </w:p>
    <w:p w:rsidR="00C563D3" w:rsidRDefault="00C563D3" w:rsidP="00870F61">
      <w:pPr>
        <w:pStyle w:val="ConsPlusNormal"/>
        <w:widowControl/>
        <w:ind w:firstLine="540"/>
        <w:jc w:val="both"/>
        <w:rPr>
          <w:rFonts w:ascii="Times New Roman" w:hAnsi="Times New Roman" w:cs="Times New Roman"/>
          <w:sz w:val="22"/>
          <w:szCs w:val="22"/>
        </w:rPr>
      </w:pPr>
    </w:p>
    <w:p w:rsidR="00C563D3" w:rsidRDefault="00C563D3" w:rsidP="00870F61">
      <w:pPr>
        <w:pStyle w:val="ConsPlusNormal"/>
        <w:widowControl/>
        <w:ind w:firstLine="540"/>
        <w:jc w:val="both"/>
        <w:rPr>
          <w:rFonts w:ascii="Times New Roman" w:hAnsi="Times New Roman" w:cs="Times New Roman"/>
          <w:sz w:val="22"/>
          <w:szCs w:val="22"/>
        </w:rPr>
      </w:pPr>
    </w:p>
    <w:p w:rsidR="00C563D3" w:rsidRDefault="00C563D3" w:rsidP="00870F61">
      <w:pPr>
        <w:pStyle w:val="ConsPlusNormal"/>
        <w:widowControl/>
        <w:ind w:firstLine="540"/>
        <w:jc w:val="both"/>
        <w:rPr>
          <w:rFonts w:ascii="Times New Roman" w:hAnsi="Times New Roman" w:cs="Times New Roman"/>
          <w:sz w:val="22"/>
          <w:szCs w:val="22"/>
        </w:rPr>
      </w:pPr>
    </w:p>
    <w:p w:rsidR="00C563D3" w:rsidRDefault="00C563D3" w:rsidP="00870F61">
      <w:pPr>
        <w:pStyle w:val="ConsPlusNormal"/>
        <w:widowControl/>
        <w:ind w:firstLine="540"/>
        <w:jc w:val="both"/>
        <w:rPr>
          <w:rFonts w:ascii="Times New Roman" w:hAnsi="Times New Roman" w:cs="Times New Roman"/>
          <w:sz w:val="22"/>
          <w:szCs w:val="22"/>
        </w:rPr>
      </w:pPr>
    </w:p>
    <w:p w:rsidR="00C563D3" w:rsidRDefault="00C563D3" w:rsidP="00870F61">
      <w:pPr>
        <w:pStyle w:val="ConsPlusNormal"/>
        <w:widowControl/>
        <w:ind w:firstLine="540"/>
        <w:jc w:val="both"/>
        <w:rPr>
          <w:rFonts w:ascii="Times New Roman" w:hAnsi="Times New Roman" w:cs="Times New Roman"/>
          <w:sz w:val="22"/>
          <w:szCs w:val="22"/>
        </w:rPr>
      </w:pPr>
    </w:p>
    <w:p w:rsidR="00C563D3" w:rsidRDefault="00C563D3" w:rsidP="00870F61">
      <w:pPr>
        <w:pStyle w:val="ConsPlusNormal"/>
        <w:widowControl/>
        <w:ind w:firstLine="540"/>
        <w:jc w:val="both"/>
        <w:rPr>
          <w:rFonts w:ascii="Times New Roman" w:hAnsi="Times New Roman" w:cs="Times New Roman"/>
          <w:sz w:val="22"/>
          <w:szCs w:val="22"/>
        </w:rPr>
      </w:pPr>
    </w:p>
    <w:p w:rsidR="00C563D3" w:rsidRDefault="00C563D3" w:rsidP="00870F61">
      <w:pPr>
        <w:pStyle w:val="ConsPlusNormal"/>
        <w:widowControl/>
        <w:ind w:firstLine="540"/>
        <w:jc w:val="both"/>
        <w:rPr>
          <w:rFonts w:ascii="Times New Roman" w:hAnsi="Times New Roman" w:cs="Times New Roman"/>
          <w:sz w:val="22"/>
          <w:szCs w:val="22"/>
        </w:rPr>
      </w:pPr>
    </w:p>
    <w:p w:rsidR="00C563D3" w:rsidRDefault="00C563D3" w:rsidP="00870F61">
      <w:pPr>
        <w:pStyle w:val="ConsPlusNormal"/>
        <w:widowControl/>
        <w:ind w:firstLine="540"/>
        <w:jc w:val="both"/>
        <w:rPr>
          <w:rFonts w:ascii="Times New Roman" w:hAnsi="Times New Roman" w:cs="Times New Roman"/>
          <w:sz w:val="22"/>
          <w:szCs w:val="22"/>
        </w:rPr>
      </w:pPr>
    </w:p>
    <w:p w:rsidR="00C563D3" w:rsidRDefault="00C563D3" w:rsidP="00870F61">
      <w:pPr>
        <w:pStyle w:val="ConsPlusNormal"/>
        <w:widowControl/>
        <w:ind w:firstLine="540"/>
        <w:jc w:val="both"/>
        <w:rPr>
          <w:rFonts w:ascii="Times New Roman" w:hAnsi="Times New Roman" w:cs="Times New Roman"/>
          <w:sz w:val="22"/>
          <w:szCs w:val="22"/>
        </w:rPr>
      </w:pPr>
    </w:p>
    <w:p w:rsidR="00C563D3" w:rsidRDefault="00C563D3" w:rsidP="00870F61">
      <w:pPr>
        <w:pStyle w:val="ConsPlusNormal"/>
        <w:widowControl/>
        <w:ind w:firstLine="540"/>
        <w:jc w:val="both"/>
        <w:rPr>
          <w:rFonts w:ascii="Times New Roman" w:hAnsi="Times New Roman" w:cs="Times New Roman"/>
          <w:sz w:val="22"/>
          <w:szCs w:val="22"/>
        </w:rPr>
      </w:pPr>
    </w:p>
    <w:p w:rsidR="00C563D3" w:rsidRDefault="00C563D3" w:rsidP="00870F61">
      <w:pPr>
        <w:pStyle w:val="ConsPlusNormal"/>
        <w:widowControl/>
        <w:ind w:firstLine="540"/>
        <w:jc w:val="both"/>
        <w:rPr>
          <w:rFonts w:ascii="Times New Roman" w:hAnsi="Times New Roman" w:cs="Times New Roman"/>
          <w:sz w:val="22"/>
          <w:szCs w:val="22"/>
        </w:rPr>
      </w:pPr>
    </w:p>
    <w:p w:rsidR="00C563D3" w:rsidRDefault="00C563D3" w:rsidP="00870F61">
      <w:pPr>
        <w:pStyle w:val="ConsPlusNormal"/>
        <w:widowControl/>
        <w:ind w:firstLine="540"/>
        <w:jc w:val="both"/>
        <w:rPr>
          <w:rFonts w:ascii="Times New Roman" w:hAnsi="Times New Roman" w:cs="Times New Roman"/>
          <w:sz w:val="22"/>
          <w:szCs w:val="22"/>
        </w:rPr>
      </w:pPr>
    </w:p>
    <w:p w:rsidR="00C563D3" w:rsidRDefault="00C563D3" w:rsidP="00870F61">
      <w:pPr>
        <w:pStyle w:val="ConsPlusNormal"/>
        <w:widowControl/>
        <w:ind w:firstLine="540"/>
        <w:jc w:val="both"/>
        <w:rPr>
          <w:rFonts w:ascii="Times New Roman" w:hAnsi="Times New Roman" w:cs="Times New Roman"/>
          <w:sz w:val="22"/>
          <w:szCs w:val="22"/>
        </w:rPr>
      </w:pPr>
    </w:p>
    <w:p w:rsidR="00C563D3" w:rsidRDefault="00C563D3" w:rsidP="00870F61">
      <w:pPr>
        <w:pStyle w:val="ConsPlusNormal"/>
        <w:widowControl/>
        <w:ind w:firstLine="540"/>
        <w:jc w:val="both"/>
        <w:rPr>
          <w:rFonts w:ascii="Times New Roman" w:hAnsi="Times New Roman" w:cs="Times New Roman"/>
          <w:sz w:val="22"/>
          <w:szCs w:val="22"/>
        </w:rPr>
      </w:pPr>
    </w:p>
    <w:p w:rsidR="00C563D3" w:rsidRDefault="00C563D3" w:rsidP="00870F61">
      <w:pPr>
        <w:pStyle w:val="ConsPlusNormal"/>
        <w:widowControl/>
        <w:ind w:firstLine="540"/>
        <w:jc w:val="both"/>
        <w:rPr>
          <w:rFonts w:ascii="Times New Roman" w:hAnsi="Times New Roman" w:cs="Times New Roman"/>
          <w:sz w:val="22"/>
          <w:szCs w:val="22"/>
        </w:rPr>
      </w:pPr>
    </w:p>
    <w:p w:rsidR="00C563D3" w:rsidRDefault="00C563D3" w:rsidP="00870F61">
      <w:pPr>
        <w:pStyle w:val="ConsPlusNormal"/>
        <w:widowControl/>
        <w:ind w:firstLine="540"/>
        <w:jc w:val="both"/>
        <w:rPr>
          <w:rFonts w:ascii="Times New Roman" w:hAnsi="Times New Roman" w:cs="Times New Roman"/>
          <w:sz w:val="22"/>
          <w:szCs w:val="22"/>
        </w:rPr>
      </w:pPr>
    </w:p>
    <w:p w:rsidR="00C563D3" w:rsidRDefault="00C563D3" w:rsidP="00870F61">
      <w:pPr>
        <w:pStyle w:val="ConsPlusNormal"/>
        <w:widowControl/>
        <w:ind w:firstLine="540"/>
        <w:jc w:val="both"/>
        <w:rPr>
          <w:rFonts w:ascii="Times New Roman" w:hAnsi="Times New Roman" w:cs="Times New Roman"/>
          <w:sz w:val="22"/>
          <w:szCs w:val="22"/>
        </w:rPr>
      </w:pPr>
    </w:p>
    <w:p w:rsidR="00C563D3" w:rsidRDefault="00C563D3" w:rsidP="00870F61">
      <w:pPr>
        <w:pStyle w:val="ConsPlusNormal"/>
        <w:widowControl/>
        <w:ind w:firstLine="540"/>
        <w:jc w:val="both"/>
        <w:rPr>
          <w:rFonts w:ascii="Times New Roman" w:hAnsi="Times New Roman" w:cs="Times New Roman"/>
          <w:sz w:val="22"/>
          <w:szCs w:val="22"/>
        </w:rPr>
      </w:pPr>
    </w:p>
    <w:p w:rsidR="00C563D3" w:rsidRDefault="00C563D3" w:rsidP="00870F61">
      <w:pPr>
        <w:pStyle w:val="ConsPlusNormal"/>
        <w:widowControl/>
        <w:ind w:firstLine="540"/>
        <w:jc w:val="both"/>
        <w:rPr>
          <w:rFonts w:ascii="Times New Roman" w:hAnsi="Times New Roman" w:cs="Times New Roman"/>
          <w:sz w:val="22"/>
          <w:szCs w:val="22"/>
        </w:rPr>
      </w:pPr>
    </w:p>
    <w:p w:rsidR="00C563D3" w:rsidRDefault="00C563D3" w:rsidP="00870F61">
      <w:pPr>
        <w:pStyle w:val="ConsPlusNormal"/>
        <w:widowControl/>
        <w:ind w:firstLine="540"/>
        <w:jc w:val="both"/>
        <w:rPr>
          <w:rFonts w:ascii="Times New Roman" w:hAnsi="Times New Roman" w:cs="Times New Roman"/>
          <w:sz w:val="22"/>
          <w:szCs w:val="22"/>
        </w:rPr>
      </w:pPr>
    </w:p>
    <w:p w:rsidR="00C563D3" w:rsidRDefault="00C563D3" w:rsidP="00870F61">
      <w:pPr>
        <w:pStyle w:val="ConsPlusNormal"/>
        <w:widowControl/>
        <w:ind w:firstLine="540"/>
        <w:jc w:val="both"/>
        <w:rPr>
          <w:rFonts w:ascii="Times New Roman" w:hAnsi="Times New Roman" w:cs="Times New Roman"/>
          <w:sz w:val="22"/>
          <w:szCs w:val="22"/>
        </w:rPr>
      </w:pPr>
    </w:p>
    <w:p w:rsidR="00C563D3" w:rsidRDefault="00C563D3" w:rsidP="00870F61">
      <w:pPr>
        <w:pStyle w:val="ConsPlusNormal"/>
        <w:widowControl/>
        <w:ind w:firstLine="540"/>
        <w:jc w:val="both"/>
        <w:rPr>
          <w:rFonts w:ascii="Times New Roman" w:hAnsi="Times New Roman" w:cs="Times New Roman"/>
          <w:sz w:val="22"/>
          <w:szCs w:val="22"/>
        </w:rPr>
      </w:pPr>
    </w:p>
    <w:p w:rsidR="00C563D3" w:rsidRDefault="00C563D3" w:rsidP="00870F61">
      <w:pPr>
        <w:pStyle w:val="ConsPlusNormal"/>
        <w:widowControl/>
        <w:ind w:firstLine="540"/>
        <w:jc w:val="both"/>
        <w:rPr>
          <w:rFonts w:ascii="Times New Roman" w:hAnsi="Times New Roman" w:cs="Times New Roman"/>
          <w:sz w:val="22"/>
          <w:szCs w:val="22"/>
        </w:rPr>
      </w:pPr>
    </w:p>
    <w:p w:rsidR="00C563D3" w:rsidRDefault="00C563D3" w:rsidP="00870F61">
      <w:pPr>
        <w:pStyle w:val="ConsPlusNormal"/>
        <w:widowControl/>
        <w:ind w:firstLine="540"/>
        <w:jc w:val="both"/>
        <w:rPr>
          <w:rFonts w:ascii="Times New Roman" w:hAnsi="Times New Roman" w:cs="Times New Roman"/>
          <w:sz w:val="22"/>
          <w:szCs w:val="22"/>
        </w:rPr>
      </w:pPr>
    </w:p>
    <w:p w:rsidR="00C563D3" w:rsidRDefault="00C563D3" w:rsidP="00870F61">
      <w:pPr>
        <w:pStyle w:val="ConsPlusNormal"/>
        <w:widowControl/>
        <w:ind w:firstLine="540"/>
        <w:jc w:val="both"/>
        <w:rPr>
          <w:rFonts w:ascii="Times New Roman" w:hAnsi="Times New Roman" w:cs="Times New Roman"/>
          <w:sz w:val="22"/>
          <w:szCs w:val="22"/>
        </w:rPr>
      </w:pPr>
    </w:p>
    <w:p w:rsidR="00C563D3" w:rsidRDefault="00C563D3" w:rsidP="00870F61">
      <w:pPr>
        <w:pStyle w:val="ConsPlusNormal"/>
        <w:widowControl/>
        <w:ind w:firstLine="540"/>
        <w:jc w:val="both"/>
        <w:rPr>
          <w:rFonts w:ascii="Times New Roman" w:hAnsi="Times New Roman" w:cs="Times New Roman"/>
          <w:sz w:val="22"/>
          <w:szCs w:val="22"/>
        </w:rPr>
      </w:pPr>
    </w:p>
    <w:p w:rsidR="00C563D3" w:rsidRDefault="00C563D3" w:rsidP="00870F61">
      <w:pPr>
        <w:pStyle w:val="ConsPlusNormal"/>
        <w:widowControl/>
        <w:ind w:firstLine="540"/>
        <w:jc w:val="both"/>
        <w:rPr>
          <w:rFonts w:ascii="Times New Roman" w:hAnsi="Times New Roman" w:cs="Times New Roman"/>
          <w:sz w:val="22"/>
          <w:szCs w:val="22"/>
        </w:rPr>
      </w:pPr>
    </w:p>
    <w:p w:rsidR="00C563D3" w:rsidRDefault="00C563D3" w:rsidP="00870F61">
      <w:pPr>
        <w:pStyle w:val="ConsPlusNormal"/>
        <w:widowControl/>
        <w:ind w:firstLine="540"/>
        <w:jc w:val="both"/>
        <w:rPr>
          <w:rFonts w:ascii="Times New Roman" w:hAnsi="Times New Roman" w:cs="Times New Roman"/>
          <w:sz w:val="22"/>
          <w:szCs w:val="22"/>
        </w:rPr>
      </w:pPr>
    </w:p>
    <w:p w:rsidR="00C563D3" w:rsidRDefault="00C563D3" w:rsidP="00870F61">
      <w:pPr>
        <w:pStyle w:val="ConsPlusNormal"/>
        <w:widowControl/>
        <w:ind w:firstLine="540"/>
        <w:jc w:val="both"/>
        <w:rPr>
          <w:rFonts w:ascii="Times New Roman" w:hAnsi="Times New Roman" w:cs="Times New Roman"/>
          <w:sz w:val="22"/>
          <w:szCs w:val="22"/>
        </w:rPr>
      </w:pPr>
    </w:p>
    <w:p w:rsidR="00C563D3" w:rsidRDefault="00C563D3" w:rsidP="00870F61">
      <w:pPr>
        <w:pStyle w:val="ConsPlusNormal"/>
        <w:widowControl/>
        <w:ind w:firstLine="540"/>
        <w:jc w:val="both"/>
        <w:rPr>
          <w:rFonts w:ascii="Times New Roman" w:hAnsi="Times New Roman" w:cs="Times New Roman"/>
          <w:sz w:val="22"/>
          <w:szCs w:val="22"/>
        </w:rPr>
      </w:pPr>
    </w:p>
    <w:p w:rsidR="00C563D3" w:rsidRDefault="00C563D3" w:rsidP="00870F61">
      <w:pPr>
        <w:pStyle w:val="ConsPlusNormal"/>
        <w:widowControl/>
        <w:ind w:firstLine="540"/>
        <w:jc w:val="both"/>
        <w:rPr>
          <w:rFonts w:ascii="Times New Roman" w:hAnsi="Times New Roman" w:cs="Times New Roman"/>
          <w:sz w:val="22"/>
          <w:szCs w:val="22"/>
        </w:rPr>
      </w:pPr>
    </w:p>
    <w:p w:rsidR="00C563D3" w:rsidRDefault="00C563D3" w:rsidP="00870F61">
      <w:pPr>
        <w:pStyle w:val="ConsPlusNormal"/>
        <w:widowControl/>
        <w:ind w:firstLine="540"/>
        <w:jc w:val="both"/>
        <w:rPr>
          <w:rFonts w:ascii="Times New Roman" w:hAnsi="Times New Roman" w:cs="Times New Roman"/>
          <w:sz w:val="22"/>
          <w:szCs w:val="22"/>
        </w:rPr>
      </w:pPr>
    </w:p>
    <w:p w:rsidR="00C563D3" w:rsidRDefault="00C563D3" w:rsidP="00870F61">
      <w:pPr>
        <w:pStyle w:val="ConsPlusNormal"/>
        <w:widowControl/>
        <w:ind w:firstLine="540"/>
        <w:jc w:val="both"/>
        <w:rPr>
          <w:rFonts w:ascii="Times New Roman" w:hAnsi="Times New Roman" w:cs="Times New Roman"/>
          <w:sz w:val="22"/>
          <w:szCs w:val="22"/>
        </w:rPr>
      </w:pPr>
    </w:p>
    <w:p w:rsidR="00C563D3" w:rsidRDefault="00C563D3" w:rsidP="00870F61">
      <w:pPr>
        <w:pStyle w:val="ConsPlusNormal"/>
        <w:widowControl/>
        <w:ind w:firstLine="540"/>
        <w:jc w:val="both"/>
        <w:rPr>
          <w:rFonts w:ascii="Times New Roman" w:hAnsi="Times New Roman" w:cs="Times New Roman"/>
          <w:sz w:val="22"/>
          <w:szCs w:val="22"/>
        </w:rPr>
      </w:pPr>
    </w:p>
    <w:p w:rsidR="00C563D3" w:rsidRDefault="00C563D3" w:rsidP="00870F61">
      <w:pPr>
        <w:pStyle w:val="ConsPlusNormal"/>
        <w:widowControl/>
        <w:ind w:firstLine="540"/>
        <w:jc w:val="both"/>
        <w:rPr>
          <w:rFonts w:ascii="Times New Roman" w:hAnsi="Times New Roman" w:cs="Times New Roman"/>
          <w:sz w:val="22"/>
          <w:szCs w:val="22"/>
        </w:rPr>
      </w:pPr>
    </w:p>
    <w:p w:rsidR="00C563D3" w:rsidRDefault="00C563D3" w:rsidP="00870F61">
      <w:pPr>
        <w:pStyle w:val="ConsPlusNormal"/>
        <w:widowControl/>
        <w:ind w:firstLine="540"/>
        <w:jc w:val="both"/>
        <w:rPr>
          <w:rFonts w:ascii="Times New Roman" w:hAnsi="Times New Roman" w:cs="Times New Roman"/>
          <w:sz w:val="22"/>
          <w:szCs w:val="22"/>
        </w:rPr>
      </w:pPr>
    </w:p>
    <w:p w:rsidR="00C563D3" w:rsidRDefault="00C563D3" w:rsidP="00870F61">
      <w:pPr>
        <w:pStyle w:val="ConsPlusNormal"/>
        <w:widowControl/>
        <w:ind w:firstLine="540"/>
        <w:jc w:val="both"/>
        <w:rPr>
          <w:rFonts w:ascii="Times New Roman" w:hAnsi="Times New Roman" w:cs="Times New Roman"/>
          <w:sz w:val="22"/>
          <w:szCs w:val="22"/>
        </w:rPr>
      </w:pPr>
    </w:p>
    <w:p w:rsidR="00C563D3" w:rsidRDefault="00C563D3" w:rsidP="00870F61">
      <w:pPr>
        <w:pStyle w:val="ConsPlusNormal"/>
        <w:widowControl/>
        <w:ind w:firstLine="540"/>
        <w:jc w:val="both"/>
        <w:rPr>
          <w:rFonts w:ascii="Times New Roman" w:hAnsi="Times New Roman" w:cs="Times New Roman"/>
          <w:sz w:val="22"/>
          <w:szCs w:val="22"/>
        </w:rPr>
      </w:pPr>
    </w:p>
    <w:p w:rsidR="00C563D3" w:rsidRDefault="00C563D3" w:rsidP="00870F61">
      <w:pPr>
        <w:pStyle w:val="ConsPlusNormal"/>
        <w:widowControl/>
        <w:ind w:firstLine="540"/>
        <w:jc w:val="both"/>
        <w:rPr>
          <w:rFonts w:ascii="Times New Roman" w:hAnsi="Times New Roman" w:cs="Times New Roman"/>
          <w:sz w:val="22"/>
          <w:szCs w:val="22"/>
        </w:rPr>
      </w:pPr>
    </w:p>
    <w:p w:rsidR="00C563D3" w:rsidRDefault="00C563D3" w:rsidP="00870F61">
      <w:pPr>
        <w:pStyle w:val="ConsPlusNormal"/>
        <w:widowControl/>
        <w:ind w:firstLine="540"/>
        <w:jc w:val="both"/>
        <w:rPr>
          <w:rFonts w:ascii="Times New Roman" w:hAnsi="Times New Roman" w:cs="Times New Roman"/>
          <w:sz w:val="22"/>
          <w:szCs w:val="22"/>
        </w:rPr>
      </w:pPr>
    </w:p>
    <w:p w:rsidR="00C563D3" w:rsidRDefault="00C563D3" w:rsidP="00C563D3">
      <w:pPr>
        <w:pStyle w:val="ConsPlusNormal"/>
        <w:widowControl/>
        <w:ind w:firstLine="0"/>
        <w:rPr>
          <w:rFonts w:ascii="Times New Roman" w:hAnsi="Times New Roman" w:cs="Times New Roman"/>
          <w:sz w:val="24"/>
          <w:szCs w:val="24"/>
        </w:rPr>
      </w:pPr>
    </w:p>
    <w:p w:rsidR="00C563D3" w:rsidRDefault="00C563D3" w:rsidP="00C563D3"/>
    <w:sectPr w:rsidR="00C563D3" w:rsidSect="00BE4BE6">
      <w:pgSz w:w="11906" w:h="16838"/>
      <w:pgMar w:top="851" w:right="567"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A65" w:rsidRDefault="00C51A65" w:rsidP="00ED6C9F">
      <w:r>
        <w:separator/>
      </w:r>
    </w:p>
  </w:endnote>
  <w:endnote w:type="continuationSeparator" w:id="0">
    <w:p w:rsidR="00C51A65" w:rsidRDefault="00C51A65" w:rsidP="00ED6C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06A" w:rsidRDefault="0089306A">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A65" w:rsidRDefault="00C51A65" w:rsidP="00ED6C9F">
      <w:r>
        <w:separator/>
      </w:r>
    </w:p>
  </w:footnote>
  <w:footnote w:type="continuationSeparator" w:id="0">
    <w:p w:rsidR="00C51A65" w:rsidRDefault="00C51A65" w:rsidP="00ED6C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3896"/>
    <w:multiLevelType w:val="hybridMultilevel"/>
    <w:tmpl w:val="22B843EC"/>
    <w:lvl w:ilvl="0" w:tplc="0DD60C4C">
      <w:start w:val="1"/>
      <w:numFmt w:val="decimal"/>
      <w:lvlText w:val="%1."/>
      <w:lvlJc w:val="left"/>
      <w:pPr>
        <w:tabs>
          <w:tab w:val="num" w:pos="1020"/>
        </w:tabs>
        <w:ind w:left="1020" w:hanging="360"/>
      </w:pPr>
      <w:rPr>
        <w:rFonts w:ascii="Times New Roman" w:eastAsia="Times New Roman" w:hAnsi="Times New Roman" w:cs="Times New Roman"/>
      </w:rPr>
    </w:lvl>
    <w:lvl w:ilvl="1" w:tplc="04190019">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
    <w:nsid w:val="06FA5826"/>
    <w:multiLevelType w:val="hybridMultilevel"/>
    <w:tmpl w:val="E938BE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2556A3E"/>
    <w:multiLevelType w:val="hybridMultilevel"/>
    <w:tmpl w:val="89E8220A"/>
    <w:lvl w:ilvl="0" w:tplc="D95C2A2E">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851081F"/>
    <w:multiLevelType w:val="multilevel"/>
    <w:tmpl w:val="8EEEE138"/>
    <w:lvl w:ilvl="0">
      <w:start w:val="2"/>
      <w:numFmt w:val="decimal"/>
      <w:lvlText w:val="%1."/>
      <w:lvlJc w:val="left"/>
      <w:pPr>
        <w:tabs>
          <w:tab w:val="num" w:pos="480"/>
        </w:tabs>
        <w:ind w:left="480" w:hanging="480"/>
      </w:pPr>
      <w:rPr>
        <w:rFonts w:hint="default"/>
      </w:rPr>
    </w:lvl>
    <w:lvl w:ilvl="1">
      <w:start w:val="20"/>
      <w:numFmt w:val="decimal"/>
      <w:lvlText w:val="%1.%2."/>
      <w:lvlJc w:val="left"/>
      <w:pPr>
        <w:tabs>
          <w:tab w:val="num" w:pos="900"/>
        </w:tabs>
        <w:ind w:left="900" w:hanging="48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
    <w:nsid w:val="1FF81AA1"/>
    <w:multiLevelType w:val="hybridMultilevel"/>
    <w:tmpl w:val="94D2EB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851E91"/>
    <w:multiLevelType w:val="multilevel"/>
    <w:tmpl w:val="CA64DDC6"/>
    <w:lvl w:ilvl="0">
      <w:start w:val="2"/>
      <w:numFmt w:val="decimal"/>
      <w:lvlText w:val="%1."/>
      <w:lvlJc w:val="left"/>
      <w:pPr>
        <w:tabs>
          <w:tab w:val="num" w:pos="480"/>
        </w:tabs>
        <w:ind w:left="480" w:hanging="480"/>
      </w:pPr>
      <w:rPr>
        <w:rFonts w:hint="default"/>
      </w:rPr>
    </w:lvl>
    <w:lvl w:ilvl="1">
      <w:start w:val="16"/>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22165F30"/>
    <w:multiLevelType w:val="multilevel"/>
    <w:tmpl w:val="DF06A83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nsid w:val="24213B1D"/>
    <w:multiLevelType w:val="multilevel"/>
    <w:tmpl w:val="F2AA1BF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7423825"/>
    <w:multiLevelType w:val="hybridMultilevel"/>
    <w:tmpl w:val="68D8B1DE"/>
    <w:lvl w:ilvl="0" w:tplc="26C8165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85030E2"/>
    <w:multiLevelType w:val="multilevel"/>
    <w:tmpl w:val="520873AE"/>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nsid w:val="2D5E3683"/>
    <w:multiLevelType w:val="hybridMultilevel"/>
    <w:tmpl w:val="2A4894B2"/>
    <w:lvl w:ilvl="0" w:tplc="00287AF0">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FCC4F93"/>
    <w:multiLevelType w:val="hybridMultilevel"/>
    <w:tmpl w:val="A2CAA180"/>
    <w:lvl w:ilvl="0" w:tplc="17EC0E8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nsid w:val="32E12F83"/>
    <w:multiLevelType w:val="multilevel"/>
    <w:tmpl w:val="3F6ECAF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63D0521"/>
    <w:multiLevelType w:val="multilevel"/>
    <w:tmpl w:val="23082F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90400F9"/>
    <w:multiLevelType w:val="multilevel"/>
    <w:tmpl w:val="37BEEC4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FA67AD6"/>
    <w:multiLevelType w:val="hybridMultilevel"/>
    <w:tmpl w:val="E9AC02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64B5FCC"/>
    <w:multiLevelType w:val="hybridMultilevel"/>
    <w:tmpl w:val="A7A00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030C3A"/>
    <w:multiLevelType w:val="multilevel"/>
    <w:tmpl w:val="FB92A1D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4AA278F1"/>
    <w:multiLevelType w:val="multilevel"/>
    <w:tmpl w:val="188ADDA0"/>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9">
    <w:nsid w:val="4C95399B"/>
    <w:multiLevelType w:val="multilevel"/>
    <w:tmpl w:val="BA1A12EC"/>
    <w:lvl w:ilvl="0">
      <w:start w:val="1"/>
      <w:numFmt w:val="decimal"/>
      <w:lvlText w:val="%1."/>
      <w:lvlJc w:val="left"/>
      <w:pPr>
        <w:ind w:left="1320" w:hanging="1320"/>
      </w:pPr>
      <w:rPr>
        <w:rFonts w:hint="default"/>
      </w:rPr>
    </w:lvl>
    <w:lvl w:ilvl="1">
      <w:start w:val="1"/>
      <w:numFmt w:val="decimal"/>
      <w:lvlText w:val="%1.%2."/>
      <w:lvlJc w:val="left"/>
      <w:pPr>
        <w:ind w:left="2040" w:hanging="1320"/>
      </w:pPr>
      <w:rPr>
        <w:rFonts w:hint="default"/>
      </w:rPr>
    </w:lvl>
    <w:lvl w:ilvl="2">
      <w:start w:val="1"/>
      <w:numFmt w:val="decimal"/>
      <w:lvlText w:val="%1.%2.%3."/>
      <w:lvlJc w:val="left"/>
      <w:pPr>
        <w:ind w:left="2760" w:hanging="1320"/>
      </w:pPr>
      <w:rPr>
        <w:rFonts w:hint="default"/>
      </w:rPr>
    </w:lvl>
    <w:lvl w:ilvl="3">
      <w:start w:val="1"/>
      <w:numFmt w:val="decimal"/>
      <w:lvlText w:val="%1.%2.%3.%4."/>
      <w:lvlJc w:val="left"/>
      <w:pPr>
        <w:ind w:left="3480" w:hanging="1320"/>
      </w:pPr>
      <w:rPr>
        <w:rFonts w:hint="default"/>
      </w:rPr>
    </w:lvl>
    <w:lvl w:ilvl="4">
      <w:start w:val="1"/>
      <w:numFmt w:val="decimal"/>
      <w:lvlText w:val="%1.%2.%3.%4.%5."/>
      <w:lvlJc w:val="left"/>
      <w:pPr>
        <w:ind w:left="4200" w:hanging="1320"/>
      </w:pPr>
      <w:rPr>
        <w:rFonts w:hint="default"/>
      </w:rPr>
    </w:lvl>
    <w:lvl w:ilvl="5">
      <w:start w:val="1"/>
      <w:numFmt w:val="decimal"/>
      <w:lvlText w:val="%1.%2.%3.%4.%5.%6."/>
      <w:lvlJc w:val="left"/>
      <w:pPr>
        <w:ind w:left="4920" w:hanging="132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EF95B73"/>
    <w:multiLevelType w:val="hybridMultilevel"/>
    <w:tmpl w:val="C776A55E"/>
    <w:lvl w:ilvl="0" w:tplc="A8ECF748">
      <w:start w:val="6"/>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FB352BB"/>
    <w:multiLevelType w:val="hybridMultilevel"/>
    <w:tmpl w:val="FA52BFB6"/>
    <w:lvl w:ilvl="0" w:tplc="4372CF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EB6927"/>
    <w:multiLevelType w:val="hybridMultilevel"/>
    <w:tmpl w:val="71FA10E4"/>
    <w:lvl w:ilvl="0" w:tplc="DAD6C5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80E3FCB"/>
    <w:multiLevelType w:val="multilevel"/>
    <w:tmpl w:val="FAE0023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8E14E67"/>
    <w:multiLevelType w:val="multilevel"/>
    <w:tmpl w:val="08F035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E7A118F"/>
    <w:multiLevelType w:val="multilevel"/>
    <w:tmpl w:val="8160D8F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9FD2430"/>
    <w:multiLevelType w:val="hybridMultilevel"/>
    <w:tmpl w:val="71FA10E4"/>
    <w:lvl w:ilvl="0" w:tplc="DAD6C5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ABD7387"/>
    <w:multiLevelType w:val="hybridMultilevel"/>
    <w:tmpl w:val="28465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2B06A7"/>
    <w:multiLevelType w:val="hybridMultilevel"/>
    <w:tmpl w:val="B6B60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
  </w:num>
  <w:num w:numId="6">
    <w:abstractNumId w:val="28"/>
  </w:num>
  <w:num w:numId="7">
    <w:abstractNumId w:val="27"/>
  </w:num>
  <w:num w:numId="8">
    <w:abstractNumId w:val="18"/>
  </w:num>
  <w:num w:numId="9">
    <w:abstractNumId w:val="10"/>
  </w:num>
  <w:num w:numId="10">
    <w:abstractNumId w:val="20"/>
  </w:num>
  <w:num w:numId="11">
    <w:abstractNumId w:val="16"/>
  </w:num>
  <w:num w:numId="12">
    <w:abstractNumId w:val="0"/>
  </w:num>
  <w:num w:numId="13">
    <w:abstractNumId w:val="11"/>
  </w:num>
  <w:num w:numId="14">
    <w:abstractNumId w:val="19"/>
  </w:num>
  <w:num w:numId="15">
    <w:abstractNumId w:val="13"/>
  </w:num>
  <w:num w:numId="16">
    <w:abstractNumId w:val="5"/>
  </w:num>
  <w:num w:numId="17">
    <w:abstractNumId w:val="3"/>
  </w:num>
  <w:num w:numId="18">
    <w:abstractNumId w:val="21"/>
  </w:num>
  <w:num w:numId="19">
    <w:abstractNumId w:val="25"/>
  </w:num>
  <w:num w:numId="20">
    <w:abstractNumId w:val="12"/>
  </w:num>
  <w:num w:numId="21">
    <w:abstractNumId w:val="23"/>
  </w:num>
  <w:num w:numId="22">
    <w:abstractNumId w:val="14"/>
  </w:num>
  <w:num w:numId="23">
    <w:abstractNumId w:val="17"/>
  </w:num>
  <w:num w:numId="24">
    <w:abstractNumId w:val="7"/>
  </w:num>
  <w:num w:numId="25">
    <w:abstractNumId w:val="9"/>
  </w:num>
  <w:num w:numId="26">
    <w:abstractNumId w:val="6"/>
  </w:num>
  <w:num w:numId="27">
    <w:abstractNumId w:val="8"/>
  </w:num>
  <w:num w:numId="28">
    <w:abstractNumId w:val="2"/>
  </w:num>
  <w:num w:numId="29">
    <w:abstractNumId w:val="22"/>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438DD"/>
    <w:rsid w:val="00006AD4"/>
    <w:rsid w:val="00011F11"/>
    <w:rsid w:val="0002120C"/>
    <w:rsid w:val="000253EF"/>
    <w:rsid w:val="00035572"/>
    <w:rsid w:val="00041EE4"/>
    <w:rsid w:val="000421DA"/>
    <w:rsid w:val="0005159A"/>
    <w:rsid w:val="00053AE2"/>
    <w:rsid w:val="00053ECB"/>
    <w:rsid w:val="0005689E"/>
    <w:rsid w:val="00073419"/>
    <w:rsid w:val="00076F52"/>
    <w:rsid w:val="000978BD"/>
    <w:rsid w:val="000A1939"/>
    <w:rsid w:val="000A30B7"/>
    <w:rsid w:val="000A6FEA"/>
    <w:rsid w:val="000B7F74"/>
    <w:rsid w:val="000C4CD5"/>
    <w:rsid w:val="000E6FB2"/>
    <w:rsid w:val="00110319"/>
    <w:rsid w:val="00130C31"/>
    <w:rsid w:val="00157706"/>
    <w:rsid w:val="0017370E"/>
    <w:rsid w:val="00181C26"/>
    <w:rsid w:val="00197B40"/>
    <w:rsid w:val="001B7527"/>
    <w:rsid w:val="001C3CEE"/>
    <w:rsid w:val="001D1AD1"/>
    <w:rsid w:val="001D730F"/>
    <w:rsid w:val="001D7E83"/>
    <w:rsid w:val="001E77FF"/>
    <w:rsid w:val="001F42ED"/>
    <w:rsid w:val="001F658B"/>
    <w:rsid w:val="0022486E"/>
    <w:rsid w:val="00237A8E"/>
    <w:rsid w:val="002425D3"/>
    <w:rsid w:val="00243DE9"/>
    <w:rsid w:val="00256D68"/>
    <w:rsid w:val="002574B0"/>
    <w:rsid w:val="00283084"/>
    <w:rsid w:val="0029358E"/>
    <w:rsid w:val="002A5AA8"/>
    <w:rsid w:val="002A6A6A"/>
    <w:rsid w:val="002B1244"/>
    <w:rsid w:val="002B2910"/>
    <w:rsid w:val="002C4E3B"/>
    <w:rsid w:val="002C6335"/>
    <w:rsid w:val="002E2291"/>
    <w:rsid w:val="002E2921"/>
    <w:rsid w:val="002F3EFD"/>
    <w:rsid w:val="00301C86"/>
    <w:rsid w:val="0030738B"/>
    <w:rsid w:val="00307A03"/>
    <w:rsid w:val="003151BF"/>
    <w:rsid w:val="00333479"/>
    <w:rsid w:val="00343682"/>
    <w:rsid w:val="0034679E"/>
    <w:rsid w:val="0035128D"/>
    <w:rsid w:val="00364E52"/>
    <w:rsid w:val="00371191"/>
    <w:rsid w:val="00376FD5"/>
    <w:rsid w:val="003A3166"/>
    <w:rsid w:val="003B15C8"/>
    <w:rsid w:val="003B2C93"/>
    <w:rsid w:val="003C51DB"/>
    <w:rsid w:val="003C623B"/>
    <w:rsid w:val="003C65EF"/>
    <w:rsid w:val="003E0777"/>
    <w:rsid w:val="003E5771"/>
    <w:rsid w:val="003F09DB"/>
    <w:rsid w:val="003F7ECF"/>
    <w:rsid w:val="00416CD2"/>
    <w:rsid w:val="004223FF"/>
    <w:rsid w:val="00425E4A"/>
    <w:rsid w:val="00433AE9"/>
    <w:rsid w:val="00441495"/>
    <w:rsid w:val="004568BF"/>
    <w:rsid w:val="00462057"/>
    <w:rsid w:val="0048011E"/>
    <w:rsid w:val="00483B4F"/>
    <w:rsid w:val="004A0DEF"/>
    <w:rsid w:val="004D248F"/>
    <w:rsid w:val="004E0637"/>
    <w:rsid w:val="004E747E"/>
    <w:rsid w:val="004F1B45"/>
    <w:rsid w:val="00500036"/>
    <w:rsid w:val="00501C11"/>
    <w:rsid w:val="005104C2"/>
    <w:rsid w:val="00510FDC"/>
    <w:rsid w:val="00526723"/>
    <w:rsid w:val="00532F64"/>
    <w:rsid w:val="005369D4"/>
    <w:rsid w:val="00537439"/>
    <w:rsid w:val="005438DD"/>
    <w:rsid w:val="00550F8D"/>
    <w:rsid w:val="005609F5"/>
    <w:rsid w:val="005709CE"/>
    <w:rsid w:val="005768FE"/>
    <w:rsid w:val="00577F49"/>
    <w:rsid w:val="0059080F"/>
    <w:rsid w:val="005A0646"/>
    <w:rsid w:val="005B5234"/>
    <w:rsid w:val="005C29BC"/>
    <w:rsid w:val="005D15E5"/>
    <w:rsid w:val="005E2D2F"/>
    <w:rsid w:val="005E5BCC"/>
    <w:rsid w:val="005E62FD"/>
    <w:rsid w:val="005F1A33"/>
    <w:rsid w:val="005F3F17"/>
    <w:rsid w:val="005F4DC6"/>
    <w:rsid w:val="006033B8"/>
    <w:rsid w:val="006624B0"/>
    <w:rsid w:val="00687123"/>
    <w:rsid w:val="00687725"/>
    <w:rsid w:val="00692613"/>
    <w:rsid w:val="00694D96"/>
    <w:rsid w:val="00697BDE"/>
    <w:rsid w:val="006B1F0E"/>
    <w:rsid w:val="006C24D5"/>
    <w:rsid w:val="006D0DFB"/>
    <w:rsid w:val="006D3C39"/>
    <w:rsid w:val="006D7944"/>
    <w:rsid w:val="006F1861"/>
    <w:rsid w:val="00706966"/>
    <w:rsid w:val="00720E10"/>
    <w:rsid w:val="0072207C"/>
    <w:rsid w:val="007224F2"/>
    <w:rsid w:val="00723736"/>
    <w:rsid w:val="007258AB"/>
    <w:rsid w:val="0073609B"/>
    <w:rsid w:val="0076699E"/>
    <w:rsid w:val="00770F78"/>
    <w:rsid w:val="00772402"/>
    <w:rsid w:val="0077425A"/>
    <w:rsid w:val="00777282"/>
    <w:rsid w:val="00794905"/>
    <w:rsid w:val="007A07C9"/>
    <w:rsid w:val="007A150C"/>
    <w:rsid w:val="007A54FF"/>
    <w:rsid w:val="007C7B59"/>
    <w:rsid w:val="007D35CB"/>
    <w:rsid w:val="007F64EC"/>
    <w:rsid w:val="00812486"/>
    <w:rsid w:val="008276B3"/>
    <w:rsid w:val="00833D8D"/>
    <w:rsid w:val="00834E9E"/>
    <w:rsid w:val="0083613F"/>
    <w:rsid w:val="00836B3D"/>
    <w:rsid w:val="008428F6"/>
    <w:rsid w:val="00846D00"/>
    <w:rsid w:val="00846EC8"/>
    <w:rsid w:val="00850A0E"/>
    <w:rsid w:val="0085376F"/>
    <w:rsid w:val="00863F9A"/>
    <w:rsid w:val="00864448"/>
    <w:rsid w:val="008649F3"/>
    <w:rsid w:val="00866DB4"/>
    <w:rsid w:val="00870F61"/>
    <w:rsid w:val="00873E50"/>
    <w:rsid w:val="008756CD"/>
    <w:rsid w:val="0089178E"/>
    <w:rsid w:val="0089306A"/>
    <w:rsid w:val="008979D5"/>
    <w:rsid w:val="008A05B6"/>
    <w:rsid w:val="008C14A1"/>
    <w:rsid w:val="008C7AB5"/>
    <w:rsid w:val="008D12A0"/>
    <w:rsid w:val="008E535A"/>
    <w:rsid w:val="008F1A0B"/>
    <w:rsid w:val="008F461B"/>
    <w:rsid w:val="00903C22"/>
    <w:rsid w:val="00911D6B"/>
    <w:rsid w:val="00913A04"/>
    <w:rsid w:val="00924738"/>
    <w:rsid w:val="0095196D"/>
    <w:rsid w:val="009539B9"/>
    <w:rsid w:val="00965878"/>
    <w:rsid w:val="00972C8D"/>
    <w:rsid w:val="00982775"/>
    <w:rsid w:val="009909A6"/>
    <w:rsid w:val="009956FE"/>
    <w:rsid w:val="00996667"/>
    <w:rsid w:val="009A37FD"/>
    <w:rsid w:val="009A3C13"/>
    <w:rsid w:val="009C795B"/>
    <w:rsid w:val="009D3ABE"/>
    <w:rsid w:val="009D78FD"/>
    <w:rsid w:val="009E64E0"/>
    <w:rsid w:val="00A0409C"/>
    <w:rsid w:val="00A14AE6"/>
    <w:rsid w:val="00A16CC9"/>
    <w:rsid w:val="00A17662"/>
    <w:rsid w:val="00A27016"/>
    <w:rsid w:val="00A3765D"/>
    <w:rsid w:val="00A4049E"/>
    <w:rsid w:val="00A44AE4"/>
    <w:rsid w:val="00A56408"/>
    <w:rsid w:val="00A71C55"/>
    <w:rsid w:val="00A83929"/>
    <w:rsid w:val="00A97E58"/>
    <w:rsid w:val="00AB378D"/>
    <w:rsid w:val="00AD6241"/>
    <w:rsid w:val="00AD7CCE"/>
    <w:rsid w:val="00AE0553"/>
    <w:rsid w:val="00AE7F0F"/>
    <w:rsid w:val="00AF1F98"/>
    <w:rsid w:val="00AF70A3"/>
    <w:rsid w:val="00B15CF8"/>
    <w:rsid w:val="00B30E6F"/>
    <w:rsid w:val="00B430F8"/>
    <w:rsid w:val="00B465FE"/>
    <w:rsid w:val="00B7143D"/>
    <w:rsid w:val="00B77B5F"/>
    <w:rsid w:val="00B8406B"/>
    <w:rsid w:val="00B940E0"/>
    <w:rsid w:val="00BA19DF"/>
    <w:rsid w:val="00BA1C8A"/>
    <w:rsid w:val="00BB1D20"/>
    <w:rsid w:val="00BB29D5"/>
    <w:rsid w:val="00BB43A4"/>
    <w:rsid w:val="00BB6438"/>
    <w:rsid w:val="00BB72E3"/>
    <w:rsid w:val="00BC0785"/>
    <w:rsid w:val="00BC2808"/>
    <w:rsid w:val="00BC5FC3"/>
    <w:rsid w:val="00BD07BC"/>
    <w:rsid w:val="00BD2DC6"/>
    <w:rsid w:val="00BD5A8D"/>
    <w:rsid w:val="00BE3473"/>
    <w:rsid w:val="00BE4BE6"/>
    <w:rsid w:val="00C103C7"/>
    <w:rsid w:val="00C12EC1"/>
    <w:rsid w:val="00C2257D"/>
    <w:rsid w:val="00C24D60"/>
    <w:rsid w:val="00C2502D"/>
    <w:rsid w:val="00C336A6"/>
    <w:rsid w:val="00C35471"/>
    <w:rsid w:val="00C371EE"/>
    <w:rsid w:val="00C4411F"/>
    <w:rsid w:val="00C51A65"/>
    <w:rsid w:val="00C563D3"/>
    <w:rsid w:val="00C62680"/>
    <w:rsid w:val="00C62DB1"/>
    <w:rsid w:val="00C65A77"/>
    <w:rsid w:val="00C75D3B"/>
    <w:rsid w:val="00C772C0"/>
    <w:rsid w:val="00C85188"/>
    <w:rsid w:val="00C94D2A"/>
    <w:rsid w:val="00C95785"/>
    <w:rsid w:val="00CA75F6"/>
    <w:rsid w:val="00CA76FC"/>
    <w:rsid w:val="00CB0B2D"/>
    <w:rsid w:val="00CB4CC3"/>
    <w:rsid w:val="00CB59C8"/>
    <w:rsid w:val="00CC4176"/>
    <w:rsid w:val="00CE3907"/>
    <w:rsid w:val="00CF7537"/>
    <w:rsid w:val="00D0689C"/>
    <w:rsid w:val="00D135A4"/>
    <w:rsid w:val="00D167AE"/>
    <w:rsid w:val="00D30DB6"/>
    <w:rsid w:val="00D3541F"/>
    <w:rsid w:val="00D41C65"/>
    <w:rsid w:val="00D44043"/>
    <w:rsid w:val="00D5523B"/>
    <w:rsid w:val="00D609F3"/>
    <w:rsid w:val="00D62AAB"/>
    <w:rsid w:val="00D632E1"/>
    <w:rsid w:val="00D767C8"/>
    <w:rsid w:val="00D83319"/>
    <w:rsid w:val="00D9301D"/>
    <w:rsid w:val="00DA5071"/>
    <w:rsid w:val="00DB1DB6"/>
    <w:rsid w:val="00DB3843"/>
    <w:rsid w:val="00DB7448"/>
    <w:rsid w:val="00DC7B5A"/>
    <w:rsid w:val="00DD1124"/>
    <w:rsid w:val="00DD60D9"/>
    <w:rsid w:val="00DE1E67"/>
    <w:rsid w:val="00DE2EEA"/>
    <w:rsid w:val="00E031DC"/>
    <w:rsid w:val="00E054ED"/>
    <w:rsid w:val="00E07FF4"/>
    <w:rsid w:val="00E13C6C"/>
    <w:rsid w:val="00E21C00"/>
    <w:rsid w:val="00E21E83"/>
    <w:rsid w:val="00E27113"/>
    <w:rsid w:val="00E351BF"/>
    <w:rsid w:val="00E53353"/>
    <w:rsid w:val="00E80D93"/>
    <w:rsid w:val="00E83146"/>
    <w:rsid w:val="00E84A40"/>
    <w:rsid w:val="00E86441"/>
    <w:rsid w:val="00E87A8E"/>
    <w:rsid w:val="00E92694"/>
    <w:rsid w:val="00E932FD"/>
    <w:rsid w:val="00EB33EA"/>
    <w:rsid w:val="00EC3E5D"/>
    <w:rsid w:val="00ED6C9F"/>
    <w:rsid w:val="00EE03A6"/>
    <w:rsid w:val="00F06105"/>
    <w:rsid w:val="00F06B62"/>
    <w:rsid w:val="00F25693"/>
    <w:rsid w:val="00F33C45"/>
    <w:rsid w:val="00F37F80"/>
    <w:rsid w:val="00F4475C"/>
    <w:rsid w:val="00F70978"/>
    <w:rsid w:val="00F9412D"/>
    <w:rsid w:val="00F95E35"/>
    <w:rsid w:val="00F96C57"/>
    <w:rsid w:val="00F97525"/>
    <w:rsid w:val="00FA2889"/>
    <w:rsid w:val="00FA7991"/>
    <w:rsid w:val="00FB1B1C"/>
    <w:rsid w:val="00FB1EF0"/>
    <w:rsid w:val="00FD0999"/>
    <w:rsid w:val="00FE4A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8DD"/>
    <w:pPr>
      <w:widowControl w:val="0"/>
      <w:spacing w:after="0" w:line="240" w:lineRule="auto"/>
      <w:ind w:firstLine="400"/>
      <w:jc w:val="both"/>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6C24D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C24D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C24D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C24D5"/>
    <w:pPr>
      <w:keepNext/>
      <w:spacing w:before="240" w:after="60"/>
      <w:outlineLvl w:val="3"/>
    </w:pPr>
    <w:rPr>
      <w:b/>
      <w:bCs/>
      <w:sz w:val="28"/>
      <w:szCs w:val="28"/>
    </w:rPr>
  </w:style>
  <w:style w:type="paragraph" w:styleId="5">
    <w:name w:val="heading 5"/>
    <w:basedOn w:val="a"/>
    <w:next w:val="a"/>
    <w:link w:val="50"/>
    <w:uiPriority w:val="9"/>
    <w:semiHidden/>
    <w:unhideWhenUsed/>
    <w:qFormat/>
    <w:rsid w:val="006C24D5"/>
    <w:pPr>
      <w:spacing w:before="240" w:after="60"/>
      <w:outlineLvl w:val="4"/>
    </w:pPr>
    <w:rPr>
      <w:b/>
      <w:bCs/>
      <w:i/>
      <w:iCs/>
      <w:sz w:val="26"/>
      <w:szCs w:val="26"/>
    </w:rPr>
  </w:style>
  <w:style w:type="paragraph" w:styleId="6">
    <w:name w:val="heading 6"/>
    <w:basedOn w:val="a"/>
    <w:next w:val="a"/>
    <w:link w:val="60"/>
    <w:uiPriority w:val="9"/>
    <w:semiHidden/>
    <w:unhideWhenUsed/>
    <w:qFormat/>
    <w:rsid w:val="006C24D5"/>
    <w:pPr>
      <w:spacing w:before="240" w:after="60"/>
      <w:outlineLvl w:val="5"/>
    </w:pPr>
    <w:rPr>
      <w:b/>
      <w:bCs/>
      <w:sz w:val="22"/>
      <w:szCs w:val="22"/>
    </w:rPr>
  </w:style>
  <w:style w:type="paragraph" w:styleId="7">
    <w:name w:val="heading 7"/>
    <w:basedOn w:val="a"/>
    <w:next w:val="a"/>
    <w:link w:val="70"/>
    <w:uiPriority w:val="9"/>
    <w:semiHidden/>
    <w:unhideWhenUsed/>
    <w:qFormat/>
    <w:rsid w:val="006C24D5"/>
    <w:pPr>
      <w:spacing w:before="240" w:after="60"/>
      <w:outlineLvl w:val="6"/>
    </w:pPr>
  </w:style>
  <w:style w:type="paragraph" w:styleId="8">
    <w:name w:val="heading 8"/>
    <w:basedOn w:val="a"/>
    <w:next w:val="a"/>
    <w:link w:val="80"/>
    <w:uiPriority w:val="9"/>
    <w:semiHidden/>
    <w:unhideWhenUsed/>
    <w:qFormat/>
    <w:rsid w:val="006C24D5"/>
    <w:pPr>
      <w:spacing w:before="240" w:after="60"/>
      <w:outlineLvl w:val="7"/>
    </w:pPr>
    <w:rPr>
      <w:i/>
      <w:iCs/>
    </w:rPr>
  </w:style>
  <w:style w:type="paragraph" w:styleId="9">
    <w:name w:val="heading 9"/>
    <w:basedOn w:val="a"/>
    <w:next w:val="a"/>
    <w:link w:val="90"/>
    <w:uiPriority w:val="9"/>
    <w:semiHidden/>
    <w:unhideWhenUsed/>
    <w:qFormat/>
    <w:rsid w:val="006C24D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24D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C24D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C24D5"/>
    <w:rPr>
      <w:rFonts w:asciiTheme="majorHAnsi" w:eastAsiaTheme="majorEastAsia" w:hAnsiTheme="majorHAnsi"/>
      <w:b/>
      <w:bCs/>
      <w:sz w:val="26"/>
      <w:szCs w:val="26"/>
    </w:rPr>
  </w:style>
  <w:style w:type="character" w:customStyle="1" w:styleId="40">
    <w:name w:val="Заголовок 4 Знак"/>
    <w:basedOn w:val="a0"/>
    <w:link w:val="4"/>
    <w:uiPriority w:val="9"/>
    <w:rsid w:val="006C24D5"/>
    <w:rPr>
      <w:b/>
      <w:bCs/>
      <w:sz w:val="28"/>
      <w:szCs w:val="28"/>
    </w:rPr>
  </w:style>
  <w:style w:type="character" w:customStyle="1" w:styleId="50">
    <w:name w:val="Заголовок 5 Знак"/>
    <w:basedOn w:val="a0"/>
    <w:link w:val="5"/>
    <w:uiPriority w:val="9"/>
    <w:semiHidden/>
    <w:rsid w:val="006C24D5"/>
    <w:rPr>
      <w:b/>
      <w:bCs/>
      <w:i/>
      <w:iCs/>
      <w:sz w:val="26"/>
      <w:szCs w:val="26"/>
    </w:rPr>
  </w:style>
  <w:style w:type="character" w:customStyle="1" w:styleId="60">
    <w:name w:val="Заголовок 6 Знак"/>
    <w:basedOn w:val="a0"/>
    <w:link w:val="6"/>
    <w:uiPriority w:val="9"/>
    <w:semiHidden/>
    <w:rsid w:val="006C24D5"/>
    <w:rPr>
      <w:b/>
      <w:bCs/>
    </w:rPr>
  </w:style>
  <w:style w:type="character" w:customStyle="1" w:styleId="70">
    <w:name w:val="Заголовок 7 Знак"/>
    <w:basedOn w:val="a0"/>
    <w:link w:val="7"/>
    <w:uiPriority w:val="9"/>
    <w:semiHidden/>
    <w:rsid w:val="006C24D5"/>
    <w:rPr>
      <w:sz w:val="24"/>
      <w:szCs w:val="24"/>
    </w:rPr>
  </w:style>
  <w:style w:type="character" w:customStyle="1" w:styleId="80">
    <w:name w:val="Заголовок 8 Знак"/>
    <w:basedOn w:val="a0"/>
    <w:link w:val="8"/>
    <w:uiPriority w:val="9"/>
    <w:semiHidden/>
    <w:rsid w:val="006C24D5"/>
    <w:rPr>
      <w:i/>
      <w:iCs/>
      <w:sz w:val="24"/>
      <w:szCs w:val="24"/>
    </w:rPr>
  </w:style>
  <w:style w:type="character" w:customStyle="1" w:styleId="90">
    <w:name w:val="Заголовок 9 Знак"/>
    <w:basedOn w:val="a0"/>
    <w:link w:val="9"/>
    <w:uiPriority w:val="9"/>
    <w:semiHidden/>
    <w:rsid w:val="006C24D5"/>
    <w:rPr>
      <w:rFonts w:asciiTheme="majorHAnsi" w:eastAsiaTheme="majorEastAsia" w:hAnsiTheme="majorHAnsi"/>
    </w:rPr>
  </w:style>
  <w:style w:type="paragraph" w:styleId="a3">
    <w:name w:val="Title"/>
    <w:basedOn w:val="a"/>
    <w:next w:val="a"/>
    <w:link w:val="a4"/>
    <w:uiPriority w:val="10"/>
    <w:qFormat/>
    <w:rsid w:val="006C24D5"/>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6C24D5"/>
    <w:rPr>
      <w:rFonts w:asciiTheme="majorHAnsi" w:eastAsiaTheme="majorEastAsia" w:hAnsiTheme="majorHAnsi"/>
      <w:b/>
      <w:bCs/>
      <w:kern w:val="28"/>
      <w:sz w:val="32"/>
      <w:szCs w:val="32"/>
    </w:rPr>
  </w:style>
  <w:style w:type="paragraph" w:styleId="a5">
    <w:name w:val="Subtitle"/>
    <w:basedOn w:val="a"/>
    <w:next w:val="a"/>
    <w:link w:val="a6"/>
    <w:uiPriority w:val="11"/>
    <w:qFormat/>
    <w:rsid w:val="006C24D5"/>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6C24D5"/>
    <w:rPr>
      <w:rFonts w:asciiTheme="majorHAnsi" w:eastAsiaTheme="majorEastAsia" w:hAnsiTheme="majorHAnsi"/>
      <w:sz w:val="24"/>
      <w:szCs w:val="24"/>
    </w:rPr>
  </w:style>
  <w:style w:type="character" w:styleId="a7">
    <w:name w:val="Strong"/>
    <w:basedOn w:val="a0"/>
    <w:uiPriority w:val="22"/>
    <w:qFormat/>
    <w:rsid w:val="006C24D5"/>
    <w:rPr>
      <w:b/>
      <w:bCs/>
    </w:rPr>
  </w:style>
  <w:style w:type="character" w:styleId="a8">
    <w:name w:val="Emphasis"/>
    <w:basedOn w:val="a0"/>
    <w:uiPriority w:val="20"/>
    <w:qFormat/>
    <w:rsid w:val="006C24D5"/>
    <w:rPr>
      <w:rFonts w:asciiTheme="minorHAnsi" w:hAnsiTheme="minorHAnsi"/>
      <w:b/>
      <w:i/>
      <w:iCs/>
    </w:rPr>
  </w:style>
  <w:style w:type="paragraph" w:styleId="a9">
    <w:name w:val="No Spacing"/>
    <w:basedOn w:val="a"/>
    <w:uiPriority w:val="1"/>
    <w:qFormat/>
    <w:rsid w:val="006C24D5"/>
    <w:rPr>
      <w:szCs w:val="32"/>
    </w:rPr>
  </w:style>
  <w:style w:type="paragraph" w:styleId="aa">
    <w:name w:val="List Paragraph"/>
    <w:basedOn w:val="a"/>
    <w:uiPriority w:val="34"/>
    <w:qFormat/>
    <w:rsid w:val="006C24D5"/>
    <w:pPr>
      <w:ind w:left="720"/>
      <w:contextualSpacing/>
    </w:pPr>
  </w:style>
  <w:style w:type="paragraph" w:styleId="21">
    <w:name w:val="Quote"/>
    <w:basedOn w:val="a"/>
    <w:next w:val="a"/>
    <w:link w:val="22"/>
    <w:uiPriority w:val="29"/>
    <w:qFormat/>
    <w:rsid w:val="006C24D5"/>
    <w:rPr>
      <w:i/>
    </w:rPr>
  </w:style>
  <w:style w:type="character" w:customStyle="1" w:styleId="22">
    <w:name w:val="Цитата 2 Знак"/>
    <w:basedOn w:val="a0"/>
    <w:link w:val="21"/>
    <w:uiPriority w:val="29"/>
    <w:rsid w:val="006C24D5"/>
    <w:rPr>
      <w:i/>
      <w:sz w:val="24"/>
      <w:szCs w:val="24"/>
    </w:rPr>
  </w:style>
  <w:style w:type="paragraph" w:styleId="ab">
    <w:name w:val="Intense Quote"/>
    <w:basedOn w:val="a"/>
    <w:next w:val="a"/>
    <w:link w:val="ac"/>
    <w:uiPriority w:val="30"/>
    <w:qFormat/>
    <w:rsid w:val="006C24D5"/>
    <w:pPr>
      <w:ind w:left="720" w:right="720"/>
    </w:pPr>
    <w:rPr>
      <w:b/>
      <w:i/>
      <w:szCs w:val="22"/>
    </w:rPr>
  </w:style>
  <w:style w:type="character" w:customStyle="1" w:styleId="ac">
    <w:name w:val="Выделенная цитата Знак"/>
    <w:basedOn w:val="a0"/>
    <w:link w:val="ab"/>
    <w:uiPriority w:val="30"/>
    <w:rsid w:val="006C24D5"/>
    <w:rPr>
      <w:b/>
      <w:i/>
      <w:sz w:val="24"/>
    </w:rPr>
  </w:style>
  <w:style w:type="character" w:styleId="ad">
    <w:name w:val="Subtle Emphasis"/>
    <w:uiPriority w:val="19"/>
    <w:qFormat/>
    <w:rsid w:val="006C24D5"/>
    <w:rPr>
      <w:i/>
      <w:color w:val="5A5A5A" w:themeColor="text1" w:themeTint="A5"/>
    </w:rPr>
  </w:style>
  <w:style w:type="character" w:styleId="ae">
    <w:name w:val="Intense Emphasis"/>
    <w:basedOn w:val="a0"/>
    <w:uiPriority w:val="21"/>
    <w:qFormat/>
    <w:rsid w:val="006C24D5"/>
    <w:rPr>
      <w:b/>
      <w:i/>
      <w:sz w:val="24"/>
      <w:szCs w:val="24"/>
      <w:u w:val="single"/>
    </w:rPr>
  </w:style>
  <w:style w:type="character" w:styleId="af">
    <w:name w:val="Subtle Reference"/>
    <w:basedOn w:val="a0"/>
    <w:uiPriority w:val="31"/>
    <w:qFormat/>
    <w:rsid w:val="006C24D5"/>
    <w:rPr>
      <w:sz w:val="24"/>
      <w:szCs w:val="24"/>
      <w:u w:val="single"/>
    </w:rPr>
  </w:style>
  <w:style w:type="character" w:styleId="af0">
    <w:name w:val="Intense Reference"/>
    <w:basedOn w:val="a0"/>
    <w:uiPriority w:val="32"/>
    <w:qFormat/>
    <w:rsid w:val="006C24D5"/>
    <w:rPr>
      <w:b/>
      <w:sz w:val="24"/>
      <w:u w:val="single"/>
    </w:rPr>
  </w:style>
  <w:style w:type="character" w:styleId="af1">
    <w:name w:val="Book Title"/>
    <w:basedOn w:val="a0"/>
    <w:uiPriority w:val="33"/>
    <w:qFormat/>
    <w:rsid w:val="006C24D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6C24D5"/>
    <w:pPr>
      <w:outlineLvl w:val="9"/>
    </w:pPr>
  </w:style>
  <w:style w:type="paragraph" w:customStyle="1" w:styleId="ConsPlusNormal">
    <w:name w:val="ConsPlusNormal"/>
    <w:rsid w:val="005438DD"/>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af3">
    <w:name w:val="Balloon Text"/>
    <w:basedOn w:val="a"/>
    <w:link w:val="af4"/>
    <w:uiPriority w:val="99"/>
    <w:semiHidden/>
    <w:unhideWhenUsed/>
    <w:rsid w:val="00483B4F"/>
    <w:rPr>
      <w:rFonts w:ascii="Tahoma" w:hAnsi="Tahoma" w:cs="Tahoma"/>
      <w:sz w:val="16"/>
      <w:szCs w:val="16"/>
    </w:rPr>
  </w:style>
  <w:style w:type="character" w:customStyle="1" w:styleId="af4">
    <w:name w:val="Текст выноски Знак"/>
    <w:basedOn w:val="a0"/>
    <w:link w:val="af3"/>
    <w:uiPriority w:val="99"/>
    <w:semiHidden/>
    <w:rsid w:val="00483B4F"/>
    <w:rPr>
      <w:rFonts w:ascii="Tahoma" w:eastAsia="Times New Roman" w:hAnsi="Tahoma" w:cs="Tahoma"/>
      <w:sz w:val="16"/>
      <w:szCs w:val="16"/>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C65EF"/>
    <w:pPr>
      <w:widowControl/>
      <w:spacing w:before="100" w:beforeAutospacing="1" w:after="100" w:afterAutospacing="1"/>
      <w:ind w:firstLine="0"/>
      <w:jc w:val="left"/>
    </w:pPr>
    <w:rPr>
      <w:rFonts w:ascii="Tahoma" w:eastAsia="MS Mincho" w:hAnsi="Tahoma" w:cs="Tahoma"/>
      <w:sz w:val="20"/>
      <w:szCs w:val="20"/>
      <w:lang w:val="en-US" w:eastAsia="en-US"/>
    </w:rPr>
  </w:style>
  <w:style w:type="character" w:customStyle="1" w:styleId="af5">
    <w:name w:val="Гипертекстовая ссылка"/>
    <w:basedOn w:val="a0"/>
    <w:uiPriority w:val="99"/>
    <w:rsid w:val="005A0646"/>
    <w:rPr>
      <w:color w:val="106BBE"/>
    </w:rPr>
  </w:style>
  <w:style w:type="paragraph" w:customStyle="1" w:styleId="af6">
    <w:name w:val="Комментарий"/>
    <w:basedOn w:val="a"/>
    <w:next w:val="a"/>
    <w:uiPriority w:val="99"/>
    <w:rsid w:val="0077425A"/>
    <w:pPr>
      <w:widowControl/>
      <w:autoSpaceDE w:val="0"/>
      <w:autoSpaceDN w:val="0"/>
      <w:adjustRightInd w:val="0"/>
      <w:spacing w:before="75"/>
      <w:ind w:left="170" w:firstLine="0"/>
    </w:pPr>
    <w:rPr>
      <w:rFonts w:ascii="Arial" w:eastAsiaTheme="minorHAnsi" w:hAnsi="Arial" w:cs="Arial"/>
      <w:color w:val="353842"/>
      <w:shd w:val="clear" w:color="auto" w:fill="F0F0F0"/>
      <w:lang w:eastAsia="en-US"/>
    </w:rPr>
  </w:style>
  <w:style w:type="paragraph" w:customStyle="1" w:styleId="af7">
    <w:name w:val="Информация об изменениях документа"/>
    <w:basedOn w:val="af6"/>
    <w:next w:val="a"/>
    <w:uiPriority w:val="99"/>
    <w:rsid w:val="0077425A"/>
    <w:rPr>
      <w:i/>
      <w:iCs/>
    </w:rPr>
  </w:style>
  <w:style w:type="character" w:customStyle="1" w:styleId="af8">
    <w:name w:val="Цветовое выделение"/>
    <w:uiPriority w:val="99"/>
    <w:rsid w:val="0029358E"/>
    <w:rPr>
      <w:b/>
      <w:bCs/>
      <w:color w:val="26282F"/>
    </w:rPr>
  </w:style>
  <w:style w:type="paragraph" w:customStyle="1" w:styleId="af9">
    <w:name w:val="Заголовок статьи"/>
    <w:basedOn w:val="a"/>
    <w:next w:val="a"/>
    <w:uiPriority w:val="99"/>
    <w:rsid w:val="00006AD4"/>
    <w:pPr>
      <w:widowControl/>
      <w:autoSpaceDE w:val="0"/>
      <w:autoSpaceDN w:val="0"/>
      <w:adjustRightInd w:val="0"/>
      <w:ind w:left="1612" w:hanging="892"/>
    </w:pPr>
    <w:rPr>
      <w:rFonts w:ascii="Arial" w:eastAsiaTheme="minorHAnsi" w:hAnsi="Arial" w:cs="Arial"/>
      <w:lang w:eastAsia="en-US"/>
    </w:rPr>
  </w:style>
  <w:style w:type="paragraph" w:customStyle="1" w:styleId="ConsPlusNonformat">
    <w:name w:val="ConsPlusNonformat"/>
    <w:rsid w:val="00B15CF8"/>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character" w:styleId="afa">
    <w:name w:val="Hyperlink"/>
    <w:basedOn w:val="a0"/>
    <w:uiPriority w:val="99"/>
    <w:rsid w:val="00E932FD"/>
    <w:rPr>
      <w:color w:val="0000FF"/>
      <w:u w:val="single"/>
    </w:rPr>
  </w:style>
  <w:style w:type="paragraph" w:styleId="afb">
    <w:name w:val="header"/>
    <w:basedOn w:val="a"/>
    <w:link w:val="afc"/>
    <w:uiPriority w:val="99"/>
    <w:semiHidden/>
    <w:unhideWhenUsed/>
    <w:rsid w:val="00ED6C9F"/>
    <w:pPr>
      <w:tabs>
        <w:tab w:val="center" w:pos="4677"/>
        <w:tab w:val="right" w:pos="9355"/>
      </w:tabs>
    </w:pPr>
  </w:style>
  <w:style w:type="character" w:customStyle="1" w:styleId="afc">
    <w:name w:val="Верхний колонтитул Знак"/>
    <w:basedOn w:val="a0"/>
    <w:link w:val="afb"/>
    <w:uiPriority w:val="99"/>
    <w:semiHidden/>
    <w:rsid w:val="00ED6C9F"/>
    <w:rPr>
      <w:rFonts w:ascii="Times New Roman" w:eastAsia="Times New Roman" w:hAnsi="Times New Roman"/>
      <w:sz w:val="24"/>
      <w:szCs w:val="24"/>
      <w:lang w:val="ru-RU" w:eastAsia="ru-RU" w:bidi="ar-SA"/>
    </w:rPr>
  </w:style>
  <w:style w:type="paragraph" w:styleId="afd">
    <w:name w:val="footer"/>
    <w:basedOn w:val="a"/>
    <w:link w:val="afe"/>
    <w:uiPriority w:val="99"/>
    <w:unhideWhenUsed/>
    <w:rsid w:val="00ED6C9F"/>
    <w:pPr>
      <w:tabs>
        <w:tab w:val="center" w:pos="4677"/>
        <w:tab w:val="right" w:pos="9355"/>
      </w:tabs>
    </w:pPr>
  </w:style>
  <w:style w:type="character" w:customStyle="1" w:styleId="afe">
    <w:name w:val="Нижний колонтитул Знак"/>
    <w:basedOn w:val="a0"/>
    <w:link w:val="afd"/>
    <w:uiPriority w:val="99"/>
    <w:rsid w:val="00ED6C9F"/>
    <w:rPr>
      <w:rFonts w:ascii="Times New Roman" w:eastAsia="Times New Roman" w:hAnsi="Times New Roman"/>
      <w:sz w:val="24"/>
      <w:szCs w:val="24"/>
      <w:lang w:val="ru-RU" w:eastAsia="ru-RU" w:bidi="ar-SA"/>
    </w:rPr>
  </w:style>
  <w:style w:type="character" w:customStyle="1" w:styleId="apple-converted-space">
    <w:name w:val="apple-converted-space"/>
    <w:basedOn w:val="a0"/>
    <w:rsid w:val="005B5234"/>
  </w:style>
  <w:style w:type="paragraph" w:customStyle="1" w:styleId="formattext">
    <w:name w:val="formattext"/>
    <w:basedOn w:val="a"/>
    <w:uiPriority w:val="99"/>
    <w:rsid w:val="005B5234"/>
    <w:pPr>
      <w:widowControl/>
      <w:spacing w:before="100" w:beforeAutospacing="1" w:after="100" w:afterAutospacing="1"/>
      <w:ind w:firstLine="0"/>
      <w:jc w:val="left"/>
    </w:pPr>
  </w:style>
</w:styles>
</file>

<file path=word/webSettings.xml><?xml version="1.0" encoding="utf-8"?>
<w:webSettings xmlns:r="http://schemas.openxmlformats.org/officeDocument/2006/relationships" xmlns:w="http://schemas.openxmlformats.org/wordprocessingml/2006/main">
  <w:divs>
    <w:div w:id="21133271">
      <w:bodyDiv w:val="1"/>
      <w:marLeft w:val="0"/>
      <w:marRight w:val="0"/>
      <w:marTop w:val="0"/>
      <w:marBottom w:val="0"/>
      <w:divBdr>
        <w:top w:val="none" w:sz="0" w:space="0" w:color="auto"/>
        <w:left w:val="none" w:sz="0" w:space="0" w:color="auto"/>
        <w:bottom w:val="none" w:sz="0" w:space="0" w:color="auto"/>
        <w:right w:val="none" w:sz="0" w:space="0" w:color="auto"/>
      </w:divBdr>
    </w:div>
    <w:div w:id="8095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151" TargetMode="External"/><Relationship Id="rId13" Type="http://schemas.openxmlformats.org/officeDocument/2006/relationships/hyperlink" Target="garantF1://70253464.2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253464.9312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53464.843" TargetMode="External"/><Relationship Id="rId5" Type="http://schemas.openxmlformats.org/officeDocument/2006/relationships/webSettings" Target="webSettings.xml"/><Relationship Id="rId15" Type="http://schemas.openxmlformats.org/officeDocument/2006/relationships/hyperlink" Target="file:///C:\Users\Puzova\AppData\Local\Microsoft\Windows\Temporary%20Internet%20Files\Content.IE5\&#1053;&#1054;&#1042;&#1040;&#1071;%20&#1057;&#1058;&#1056;&#1059;&#1050;&#1058;&#1059;&#1056;&#1040;%20&#1080;&#1085;&#1089;&#1090;&#1080;&#1090;&#1091;&#1090;&#1072;\44%20&#1060;&#1047;\&#1054;&#1090;&#1076;&#1077;&#1083;%20&#1082;&#1072;&#1076;&#1088;&#1086;&#1074;%20%20&#1050;&#1057;%20&#1086;&#1082;&#1086;&#1085;&#1095;&#1072;&#1090;&#1077;&#1083;&#1100;&#1085;&#1072;&#1103;%20&#1088;&#1077;&#1076;&#1072;&#1082;&#1094;&#1080;&#1103;%20&#1087;&#1086;&#1076;&#1087;&#1080;&#1089;&#1072;&#1085;&#1086;%2010.05.14\&#1055;&#1054;&#1051;&#1054;&#1046;&#1045;&#1053;&#1048;&#1045;%20%20&#1086;%20%20&#1050;&#1057;.doc" TargetMode="External"/><Relationship Id="rId10" Type="http://schemas.openxmlformats.org/officeDocument/2006/relationships/hyperlink" Target="garantF1://70253464.3120" TargetMode="External"/><Relationship Id="rId4" Type="http://schemas.openxmlformats.org/officeDocument/2006/relationships/settings" Target="settings.xml"/><Relationship Id="rId9" Type="http://schemas.openxmlformats.org/officeDocument/2006/relationships/hyperlink" Target="garantF1://12025267.0" TargetMode="External"/><Relationship Id="rId14" Type="http://schemas.openxmlformats.org/officeDocument/2006/relationships/hyperlink" Target="file:///C:\Users\Puzova\AppData\Local\Microsoft\Windows\Temporary%20Internet%20Files\Content.IE5\&#1053;&#1054;&#1042;&#1040;&#1071;%20&#1057;&#1058;&#1056;&#1059;&#1050;&#1058;&#1059;&#1056;&#1040;%20&#1080;&#1085;&#1089;&#1090;&#1080;&#1090;&#1091;&#1090;&#1072;\44%20&#1060;&#1047;\&#1054;&#1090;&#1076;&#1077;&#1083;%20&#1082;&#1072;&#1076;&#1088;&#1086;&#1074;%20%20&#1050;&#1057;%20&#1086;&#1082;&#1086;&#1085;&#1095;&#1072;&#1090;&#1077;&#1083;&#1100;&#1085;&#1072;&#1103;%20&#1088;&#1077;&#1076;&#1072;&#1082;&#1094;&#1080;&#1103;%20&#1087;&#1086;&#1076;&#1087;&#1080;&#1089;&#1072;&#1085;&#1086;%2010.05.14\&#1055;&#1054;&#1051;&#1054;&#1046;&#1045;&#1053;&#1048;&#1045;%20%20&#1086;%20%20&#1050;&#105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8E913-2174-4A8C-9CD1-5509484E3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13868</Words>
  <Characters>79049</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ФБГУ "НИИ питания" РАМН</Company>
  <LinksUpToDate>false</LinksUpToDate>
  <CharactersWithSpaces>92732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 В. Сибирко</dc:creator>
  <cp:lastModifiedBy>Puzova</cp:lastModifiedBy>
  <cp:revision>2</cp:revision>
  <cp:lastPrinted>2019-01-17T12:30:00Z</cp:lastPrinted>
  <dcterms:created xsi:type="dcterms:W3CDTF">2019-09-19T08:58:00Z</dcterms:created>
  <dcterms:modified xsi:type="dcterms:W3CDTF">2019-09-19T08:58:00Z</dcterms:modified>
</cp:coreProperties>
</file>